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B9" w:rsidRDefault="00656BCB" w:rsidP="001B60C1">
      <w:pPr>
        <w:pStyle w:val="NoSpacing"/>
      </w:pPr>
    </w:p>
    <w:p w:rsidR="001B60C1" w:rsidRDefault="001B60C1" w:rsidP="001B60C1">
      <w:pPr>
        <w:pStyle w:val="NoSpacing"/>
      </w:pPr>
    </w:p>
    <w:p w:rsidR="001B60C1" w:rsidRDefault="001B60C1" w:rsidP="001B60C1">
      <w:pPr>
        <w:pStyle w:val="NoSpacing"/>
      </w:pPr>
    </w:p>
    <w:p w:rsidR="001B60C1" w:rsidRDefault="001B60C1" w:rsidP="001B60C1">
      <w:pPr>
        <w:pStyle w:val="NoSpacing"/>
      </w:pPr>
    </w:p>
    <w:p w:rsidR="001B60C1" w:rsidRDefault="001B60C1" w:rsidP="001B60C1">
      <w:pPr>
        <w:pStyle w:val="NoSpacing"/>
      </w:pPr>
    </w:p>
    <w:p w:rsidR="001B60C1" w:rsidRDefault="001B60C1" w:rsidP="001B60C1">
      <w:pPr>
        <w:pStyle w:val="NoSpacing"/>
      </w:pPr>
    </w:p>
    <w:p w:rsidR="001B60C1" w:rsidRDefault="001B60C1" w:rsidP="001B60C1">
      <w:pPr>
        <w:pStyle w:val="NoSpacing"/>
      </w:pPr>
    </w:p>
    <w:p w:rsidR="001B60C1" w:rsidRDefault="007062C9" w:rsidP="001B60C1">
      <w:pPr>
        <w:pStyle w:val="NoSpacing"/>
        <w:jc w:val="center"/>
        <w:rPr>
          <w:b/>
        </w:rPr>
      </w:pPr>
      <w:r>
        <w:t xml:space="preserve"> </w:t>
      </w:r>
      <w:bookmarkStart w:id="0" w:name="_GoBack"/>
      <w:bookmarkEnd w:id="0"/>
    </w:p>
    <w:p w:rsidR="001B60C1" w:rsidRDefault="001B60C1" w:rsidP="001B60C1">
      <w:pPr>
        <w:pStyle w:val="NoSpacing"/>
        <w:jc w:val="center"/>
        <w:rPr>
          <w:b/>
        </w:rPr>
      </w:pPr>
      <w:r>
        <w:rPr>
          <w:b/>
        </w:rPr>
        <w:t>NEWMARKET ZONING BOARD OF ADJUSTMENT MEETING</w:t>
      </w:r>
    </w:p>
    <w:p w:rsidR="001B60C1" w:rsidRDefault="001B60C1" w:rsidP="001B60C1">
      <w:pPr>
        <w:pStyle w:val="NoSpacing"/>
        <w:jc w:val="center"/>
        <w:rPr>
          <w:b/>
        </w:rPr>
      </w:pPr>
    </w:p>
    <w:p w:rsidR="001B60C1" w:rsidRDefault="001B60C1" w:rsidP="001B60C1">
      <w:pPr>
        <w:pStyle w:val="NoSpacing"/>
        <w:jc w:val="center"/>
        <w:rPr>
          <w:b/>
        </w:rPr>
      </w:pPr>
      <w:r>
        <w:rPr>
          <w:b/>
        </w:rPr>
        <w:t>FEBRUARY 4, 2019</w:t>
      </w:r>
    </w:p>
    <w:p w:rsidR="001B60C1" w:rsidRDefault="001B60C1" w:rsidP="001B60C1">
      <w:pPr>
        <w:pStyle w:val="NoSpacing"/>
        <w:jc w:val="center"/>
        <w:rPr>
          <w:b/>
        </w:rPr>
      </w:pPr>
    </w:p>
    <w:p w:rsidR="001B60C1" w:rsidRDefault="001B60C1" w:rsidP="001B60C1">
      <w:pPr>
        <w:pStyle w:val="NoSpacing"/>
        <w:jc w:val="center"/>
        <w:rPr>
          <w:b/>
        </w:rPr>
      </w:pPr>
      <w:r>
        <w:rPr>
          <w:b/>
        </w:rPr>
        <w:t>MINUTES</w:t>
      </w:r>
    </w:p>
    <w:p w:rsidR="001B60C1" w:rsidRDefault="001B60C1" w:rsidP="001B60C1">
      <w:pPr>
        <w:pStyle w:val="NoSpacing"/>
        <w:jc w:val="center"/>
        <w:rPr>
          <w:b/>
        </w:rPr>
      </w:pPr>
    </w:p>
    <w:p w:rsidR="001B60C1" w:rsidRDefault="001B60C1" w:rsidP="001B60C1">
      <w:pPr>
        <w:pStyle w:val="NoSpacing"/>
        <w:jc w:val="both"/>
      </w:pPr>
      <w:r>
        <w:t>Present:</w:t>
      </w:r>
      <w:r>
        <w:tab/>
        <w:t xml:space="preserve">Chris Hawkins (Chairman), Bob Daigle (Vice Chairman), Steven Minutelli, Richard </w:t>
      </w:r>
      <w:r>
        <w:tab/>
      </w:r>
      <w:r>
        <w:tab/>
      </w:r>
      <w:r>
        <w:tab/>
        <w:t>Shelton (Alternate)</w:t>
      </w:r>
    </w:p>
    <w:p w:rsidR="001B60C1" w:rsidRDefault="001B60C1" w:rsidP="001B60C1">
      <w:pPr>
        <w:pStyle w:val="NoSpacing"/>
        <w:jc w:val="both"/>
      </w:pPr>
    </w:p>
    <w:p w:rsidR="001B60C1" w:rsidRDefault="001B60C1" w:rsidP="001B60C1">
      <w:pPr>
        <w:pStyle w:val="NoSpacing"/>
        <w:jc w:val="both"/>
      </w:pPr>
      <w:r>
        <w:t>Absent:</w:t>
      </w:r>
      <w:r>
        <w:tab/>
        <w:t>James Drago</w:t>
      </w:r>
    </w:p>
    <w:p w:rsidR="001B60C1" w:rsidRDefault="001B60C1" w:rsidP="001B60C1">
      <w:pPr>
        <w:pStyle w:val="NoSpacing"/>
        <w:jc w:val="both"/>
      </w:pPr>
    </w:p>
    <w:p w:rsidR="001B60C1" w:rsidRPr="001B60C1" w:rsidRDefault="001B60C1" w:rsidP="001B60C1">
      <w:pPr>
        <w:spacing w:after="0" w:line="240" w:lineRule="auto"/>
        <w:jc w:val="both"/>
        <w:rPr>
          <w:rFonts w:cstheme="minorBidi"/>
          <w:b/>
        </w:rPr>
      </w:pPr>
      <w:r w:rsidRPr="001B60C1">
        <w:rPr>
          <w:rFonts w:cstheme="minorBidi"/>
          <w:b/>
        </w:rPr>
        <w:t>Agenda Item #1 - Pledge of Allegiance</w:t>
      </w:r>
    </w:p>
    <w:p w:rsidR="001B60C1" w:rsidRPr="001B60C1" w:rsidRDefault="001B60C1" w:rsidP="001B60C1">
      <w:pPr>
        <w:spacing w:after="0" w:line="240" w:lineRule="auto"/>
        <w:jc w:val="both"/>
        <w:rPr>
          <w:rFonts w:cstheme="minorBidi"/>
          <w:b/>
        </w:rPr>
      </w:pPr>
    </w:p>
    <w:p w:rsidR="001B60C1" w:rsidRDefault="001B60C1" w:rsidP="001B60C1">
      <w:pPr>
        <w:spacing w:after="0" w:line="240" w:lineRule="auto"/>
        <w:jc w:val="both"/>
        <w:rPr>
          <w:rFonts w:cstheme="minorBidi"/>
          <w:b/>
        </w:rPr>
      </w:pPr>
      <w:r w:rsidRPr="001B60C1">
        <w:rPr>
          <w:rFonts w:cstheme="minorBidi"/>
          <w:b/>
        </w:rPr>
        <w:t>Agenda Item #2</w:t>
      </w:r>
      <w:r>
        <w:rPr>
          <w:rFonts w:cstheme="minorBidi"/>
          <w:b/>
        </w:rPr>
        <w:t xml:space="preserve"> - </w:t>
      </w:r>
      <w:r w:rsidRPr="001B60C1">
        <w:rPr>
          <w:rFonts w:cstheme="minorBidi"/>
          <w:b/>
        </w:rPr>
        <w:t>Review &amp; Approval of Minutes:</w:t>
      </w:r>
      <w:r w:rsidRPr="001B60C1">
        <w:rPr>
          <w:rFonts w:cstheme="minorBidi"/>
          <w:b/>
        </w:rPr>
        <w:tab/>
        <w:t xml:space="preserve">01/14/19 </w:t>
      </w:r>
    </w:p>
    <w:p w:rsidR="004F13FF" w:rsidRDefault="004F13FF" w:rsidP="001B60C1">
      <w:pPr>
        <w:spacing w:after="0" w:line="240" w:lineRule="auto"/>
        <w:jc w:val="both"/>
        <w:rPr>
          <w:rFonts w:cstheme="minorBidi"/>
          <w:b/>
        </w:rPr>
      </w:pPr>
    </w:p>
    <w:p w:rsidR="003B017D" w:rsidRPr="003B017D" w:rsidRDefault="003B017D" w:rsidP="001B60C1">
      <w:pPr>
        <w:spacing w:after="0" w:line="240" w:lineRule="auto"/>
        <w:jc w:val="both"/>
        <w:rPr>
          <w:rFonts w:cstheme="minorBidi"/>
        </w:rPr>
      </w:pPr>
      <w:r>
        <w:rPr>
          <w:rFonts w:cstheme="minorBidi"/>
          <w:b/>
        </w:rPr>
        <w:tab/>
      </w:r>
      <w:r w:rsidRPr="003B017D">
        <w:rPr>
          <w:rFonts w:cstheme="minorBidi"/>
        </w:rPr>
        <w:t>Chairman Hawkins appointed R</w:t>
      </w:r>
      <w:r>
        <w:rPr>
          <w:rFonts w:cstheme="minorBidi"/>
        </w:rPr>
        <w:t>ichard Shelton to sit in for James Drago.</w:t>
      </w:r>
    </w:p>
    <w:p w:rsidR="003B017D" w:rsidRDefault="003B017D" w:rsidP="001B60C1">
      <w:pPr>
        <w:spacing w:after="0" w:line="240" w:lineRule="auto"/>
        <w:jc w:val="both"/>
        <w:rPr>
          <w:rFonts w:cstheme="minorBidi"/>
          <w:b/>
        </w:rPr>
      </w:pPr>
    </w:p>
    <w:p w:rsidR="004F13FF" w:rsidRDefault="004F13FF" w:rsidP="001B60C1">
      <w:pPr>
        <w:spacing w:after="0" w:line="240" w:lineRule="auto"/>
        <w:jc w:val="both"/>
        <w:rPr>
          <w:rFonts w:cstheme="minorBidi"/>
          <w:b/>
        </w:rPr>
      </w:pPr>
      <w:r>
        <w:rPr>
          <w:rFonts w:cstheme="minorBidi"/>
          <w:b/>
        </w:rPr>
        <w:tab/>
        <w:t>Action</w:t>
      </w:r>
    </w:p>
    <w:p w:rsidR="004F13FF" w:rsidRDefault="004F13FF" w:rsidP="001B60C1">
      <w:pPr>
        <w:spacing w:after="0" w:line="240" w:lineRule="auto"/>
        <w:jc w:val="both"/>
        <w:rPr>
          <w:rFonts w:cstheme="minorBidi"/>
          <w:b/>
        </w:rPr>
      </w:pPr>
      <w:r>
        <w:rPr>
          <w:rFonts w:cstheme="minorBidi"/>
          <w:b/>
        </w:rPr>
        <w:tab/>
      </w:r>
      <w:r>
        <w:rPr>
          <w:rFonts w:cstheme="minorBidi"/>
          <w:b/>
        </w:rPr>
        <w:tab/>
        <w:t>Motion:</w:t>
      </w:r>
      <w:r>
        <w:rPr>
          <w:rFonts w:cstheme="minorBidi"/>
          <w:b/>
        </w:rPr>
        <w:tab/>
      </w:r>
      <w:r w:rsidR="003B017D">
        <w:rPr>
          <w:rFonts w:cstheme="minorBidi"/>
          <w:b/>
        </w:rPr>
        <w:t>Richard Shelton made a motion to approve the minutes</w:t>
      </w:r>
      <w:r w:rsidR="00D84761">
        <w:rPr>
          <w:rFonts w:cstheme="minorBidi"/>
          <w:b/>
        </w:rPr>
        <w:t>,</w:t>
      </w:r>
      <w:r w:rsidR="003B017D">
        <w:rPr>
          <w:rFonts w:cstheme="minorBidi"/>
          <w:b/>
        </w:rPr>
        <w:t xml:space="preserve"> with an </w:t>
      </w:r>
      <w:r w:rsidR="00D84761">
        <w:rPr>
          <w:rFonts w:cstheme="minorBidi"/>
          <w:b/>
        </w:rPr>
        <w:tab/>
      </w:r>
      <w:r w:rsidR="00D84761">
        <w:rPr>
          <w:rFonts w:cstheme="minorBidi"/>
          <w:b/>
        </w:rPr>
        <w:tab/>
      </w:r>
      <w:r w:rsidR="00D84761">
        <w:rPr>
          <w:rFonts w:cstheme="minorBidi"/>
          <w:b/>
        </w:rPr>
        <w:tab/>
      </w:r>
      <w:r w:rsidR="00D84761">
        <w:rPr>
          <w:rFonts w:cstheme="minorBidi"/>
          <w:b/>
        </w:rPr>
        <w:tab/>
      </w:r>
      <w:r w:rsidR="00D84761">
        <w:rPr>
          <w:rFonts w:cstheme="minorBidi"/>
          <w:b/>
        </w:rPr>
        <w:tab/>
        <w:t>ame</w:t>
      </w:r>
      <w:r w:rsidR="003B017D">
        <w:rPr>
          <w:rFonts w:cstheme="minorBidi"/>
          <w:b/>
        </w:rPr>
        <w:t>ndment</w:t>
      </w:r>
      <w:r w:rsidR="00D84761">
        <w:rPr>
          <w:rFonts w:cstheme="minorBidi"/>
          <w:b/>
        </w:rPr>
        <w:t>, where,</w:t>
      </w:r>
      <w:r w:rsidR="003B017D">
        <w:rPr>
          <w:rFonts w:cstheme="minorBidi"/>
          <w:b/>
        </w:rPr>
        <w:t xml:space="preserve"> just prior to his motion to </w:t>
      </w:r>
      <w:r w:rsidR="00D84761">
        <w:rPr>
          <w:rFonts w:cstheme="minorBidi"/>
          <w:b/>
        </w:rPr>
        <w:t>approve the</w:t>
      </w:r>
      <w:r w:rsidR="00CF070A">
        <w:rPr>
          <w:rFonts w:cstheme="minorBidi"/>
          <w:b/>
        </w:rPr>
        <w:t xml:space="preserve"> </w:t>
      </w:r>
      <w:r w:rsidR="00CF070A">
        <w:rPr>
          <w:rFonts w:cstheme="minorBidi"/>
          <w:b/>
        </w:rPr>
        <w:tab/>
      </w:r>
      <w:r w:rsidR="00CF070A">
        <w:rPr>
          <w:rFonts w:cstheme="minorBidi"/>
          <w:b/>
        </w:rPr>
        <w:tab/>
      </w:r>
      <w:r w:rsidR="00CF070A">
        <w:rPr>
          <w:rFonts w:cstheme="minorBidi"/>
          <w:b/>
        </w:rPr>
        <w:tab/>
      </w:r>
      <w:r w:rsidR="00CF070A">
        <w:rPr>
          <w:rFonts w:cstheme="minorBidi"/>
          <w:b/>
        </w:rPr>
        <w:tab/>
      </w:r>
      <w:r w:rsidR="00CF070A">
        <w:rPr>
          <w:rFonts w:cstheme="minorBidi"/>
          <w:b/>
        </w:rPr>
        <w:tab/>
        <w:t xml:space="preserve">variance </w:t>
      </w:r>
      <w:r w:rsidR="00D84761">
        <w:rPr>
          <w:rFonts w:cstheme="minorBidi"/>
          <w:b/>
        </w:rPr>
        <w:t>application, h</w:t>
      </w:r>
      <w:r w:rsidR="003B017D">
        <w:rPr>
          <w:rFonts w:cstheme="minorBidi"/>
          <w:b/>
        </w:rPr>
        <w:t>e would like it to state that Ch</w:t>
      </w:r>
      <w:r w:rsidR="00D84761">
        <w:rPr>
          <w:rFonts w:cstheme="minorBidi"/>
          <w:b/>
        </w:rPr>
        <w:t xml:space="preserve">airman </w:t>
      </w:r>
      <w:r w:rsidR="00CF070A">
        <w:rPr>
          <w:rFonts w:cstheme="minorBidi"/>
          <w:b/>
        </w:rPr>
        <w:tab/>
      </w:r>
      <w:r w:rsidR="00CF070A">
        <w:rPr>
          <w:rFonts w:cstheme="minorBidi"/>
          <w:b/>
        </w:rPr>
        <w:tab/>
      </w:r>
      <w:r w:rsidR="00CF070A">
        <w:rPr>
          <w:rFonts w:cstheme="minorBidi"/>
          <w:b/>
        </w:rPr>
        <w:tab/>
      </w:r>
      <w:r w:rsidR="00CF070A">
        <w:rPr>
          <w:rFonts w:cstheme="minorBidi"/>
          <w:b/>
        </w:rPr>
        <w:tab/>
      </w:r>
      <w:r w:rsidR="00CF070A">
        <w:rPr>
          <w:rFonts w:cstheme="minorBidi"/>
          <w:b/>
        </w:rPr>
        <w:tab/>
        <w:t xml:space="preserve">Hawkins </w:t>
      </w:r>
      <w:r w:rsidR="00D84761">
        <w:rPr>
          <w:rFonts w:cstheme="minorBidi"/>
          <w:b/>
        </w:rPr>
        <w:t xml:space="preserve">stated he was </w:t>
      </w:r>
      <w:r w:rsidR="003B017D">
        <w:rPr>
          <w:rFonts w:cstheme="minorBidi"/>
          <w:b/>
        </w:rPr>
        <w:t xml:space="preserve">free to make a motion, if he chooses to do </w:t>
      </w:r>
      <w:r w:rsidR="00CF070A">
        <w:rPr>
          <w:rFonts w:cstheme="minorBidi"/>
          <w:b/>
        </w:rPr>
        <w:tab/>
      </w:r>
      <w:r w:rsidR="00CF070A">
        <w:rPr>
          <w:rFonts w:cstheme="minorBidi"/>
          <w:b/>
        </w:rPr>
        <w:tab/>
      </w:r>
      <w:r w:rsidR="00CF070A">
        <w:rPr>
          <w:rFonts w:cstheme="minorBidi"/>
          <w:b/>
        </w:rPr>
        <w:tab/>
      </w:r>
      <w:r w:rsidR="00CF070A">
        <w:rPr>
          <w:rFonts w:cstheme="minorBidi"/>
          <w:b/>
        </w:rPr>
        <w:tab/>
      </w:r>
      <w:r w:rsidR="003B017D">
        <w:rPr>
          <w:rFonts w:cstheme="minorBidi"/>
          <w:b/>
        </w:rPr>
        <w:t>so.</w:t>
      </w:r>
    </w:p>
    <w:p w:rsidR="003B017D" w:rsidRDefault="003B017D" w:rsidP="001B60C1">
      <w:pPr>
        <w:spacing w:after="0" w:line="240" w:lineRule="auto"/>
        <w:jc w:val="both"/>
        <w:rPr>
          <w:rFonts w:cstheme="minorBidi"/>
          <w:b/>
        </w:rPr>
      </w:pPr>
      <w:r>
        <w:rPr>
          <w:rFonts w:cstheme="minorBidi"/>
          <w:b/>
        </w:rPr>
        <w:tab/>
      </w:r>
      <w:r>
        <w:rPr>
          <w:rFonts w:cstheme="minorBidi"/>
          <w:b/>
        </w:rPr>
        <w:tab/>
        <w:t>Second:</w:t>
      </w:r>
      <w:r>
        <w:rPr>
          <w:rFonts w:cstheme="minorBidi"/>
          <w:b/>
        </w:rPr>
        <w:tab/>
        <w:t>Bob Daigle</w:t>
      </w:r>
    </w:p>
    <w:p w:rsidR="003B017D" w:rsidRDefault="003B017D" w:rsidP="001B60C1">
      <w:pPr>
        <w:spacing w:after="0" w:line="240" w:lineRule="auto"/>
        <w:jc w:val="both"/>
        <w:rPr>
          <w:rFonts w:cstheme="minorBidi"/>
          <w:b/>
        </w:rPr>
      </w:pPr>
      <w:r>
        <w:rPr>
          <w:rFonts w:cstheme="minorBidi"/>
          <w:b/>
        </w:rPr>
        <w:tab/>
      </w:r>
      <w:r>
        <w:rPr>
          <w:rFonts w:cstheme="minorBidi"/>
          <w:b/>
        </w:rPr>
        <w:tab/>
        <w:t>Vote:</w:t>
      </w:r>
      <w:r>
        <w:rPr>
          <w:rFonts w:cstheme="minorBidi"/>
          <w:b/>
        </w:rPr>
        <w:tab/>
      </w:r>
      <w:r>
        <w:rPr>
          <w:rFonts w:cstheme="minorBidi"/>
          <w:b/>
        </w:rPr>
        <w:tab/>
        <w:t>All in favor</w:t>
      </w:r>
    </w:p>
    <w:p w:rsidR="003B017D" w:rsidRDefault="003B017D" w:rsidP="001B60C1">
      <w:pPr>
        <w:spacing w:after="0" w:line="240" w:lineRule="auto"/>
        <w:jc w:val="both"/>
        <w:rPr>
          <w:rFonts w:cstheme="minorBidi"/>
          <w:b/>
        </w:rPr>
      </w:pPr>
    </w:p>
    <w:p w:rsidR="001B60C1" w:rsidRPr="001B60C1" w:rsidRDefault="001B60C1" w:rsidP="001B60C1">
      <w:pPr>
        <w:spacing w:after="0" w:line="240" w:lineRule="auto"/>
        <w:jc w:val="both"/>
        <w:rPr>
          <w:rFonts w:cstheme="minorBidi"/>
          <w:b/>
        </w:rPr>
      </w:pPr>
      <w:r w:rsidRPr="001B60C1">
        <w:rPr>
          <w:rFonts w:cstheme="minorBidi"/>
          <w:b/>
        </w:rPr>
        <w:t>Agenda Item #3</w:t>
      </w:r>
      <w:r>
        <w:rPr>
          <w:rFonts w:cstheme="minorBidi"/>
          <w:b/>
        </w:rPr>
        <w:t xml:space="preserve"> - </w:t>
      </w:r>
      <w:r w:rsidRPr="001B60C1">
        <w:rPr>
          <w:rFonts w:cstheme="minorBidi"/>
          <w:b/>
        </w:rPr>
        <w:t>Regular Business</w:t>
      </w:r>
    </w:p>
    <w:p w:rsidR="001B60C1" w:rsidRPr="001B60C1" w:rsidRDefault="001B60C1" w:rsidP="001B60C1">
      <w:pPr>
        <w:spacing w:after="0" w:line="240" w:lineRule="auto"/>
        <w:jc w:val="both"/>
        <w:rPr>
          <w:rFonts w:cstheme="minorBidi"/>
          <w:b/>
        </w:rPr>
      </w:pPr>
    </w:p>
    <w:p w:rsidR="004F13FF" w:rsidRDefault="001B60C1" w:rsidP="00F951FF">
      <w:pPr>
        <w:spacing w:after="0" w:line="240" w:lineRule="auto"/>
        <w:ind w:left="720"/>
        <w:jc w:val="both"/>
        <w:rPr>
          <w:rFonts w:cs="Times New Roman"/>
          <w:b/>
          <w:i/>
        </w:rPr>
      </w:pPr>
      <w:r w:rsidRPr="001B60C1">
        <w:rPr>
          <w:rFonts w:cs="Times New Roman"/>
          <w:b/>
          <w:i/>
        </w:rPr>
        <w:t>Kelby Ferwerda &amp; Martin Ferwerda – Public hearing for an application for a Variance from Section 32-89 of the Newmarket Zoning Ordinance to permit a density of six residential units per acre, where two are allowed, and a Variance from Section 32-56, Table of Permitted Uses to permit a multi-family residential use.  If the variances are granted, the lots will be combined.</w:t>
      </w:r>
      <w:r w:rsidRPr="001B60C1">
        <w:rPr>
          <w:rFonts w:cstheme="minorBidi"/>
          <w:b/>
          <w:i/>
          <w:sz w:val="22"/>
          <w:szCs w:val="22"/>
        </w:rPr>
        <w:t xml:space="preserve">  </w:t>
      </w:r>
      <w:r w:rsidRPr="001B60C1">
        <w:rPr>
          <w:rFonts w:cs="Times New Roman"/>
          <w:b/>
          <w:i/>
        </w:rPr>
        <w:t>The lots are located at 2 &amp; 4 Beech Street Extension, Tax Map U2, Lots 107 &amp; 10</w:t>
      </w:r>
      <w:r w:rsidR="00F951FF">
        <w:rPr>
          <w:rFonts w:cs="Times New Roman"/>
          <w:b/>
          <w:i/>
        </w:rPr>
        <w:t>8, R3 Zone.</w:t>
      </w:r>
    </w:p>
    <w:p w:rsidR="00F951FF" w:rsidRDefault="00F951FF" w:rsidP="00F951FF">
      <w:pPr>
        <w:spacing w:after="0" w:line="240" w:lineRule="auto"/>
        <w:ind w:left="720"/>
        <w:jc w:val="both"/>
        <w:rPr>
          <w:rFonts w:cs="Times New Roman"/>
          <w:b/>
          <w:i/>
        </w:rPr>
      </w:pPr>
    </w:p>
    <w:p w:rsidR="00F951FF" w:rsidRPr="00F951FF" w:rsidRDefault="00F951FF" w:rsidP="00F951FF">
      <w:pPr>
        <w:spacing w:after="0" w:line="240" w:lineRule="auto"/>
        <w:ind w:left="720"/>
        <w:jc w:val="both"/>
        <w:rPr>
          <w:rFonts w:cs="Times New Roman"/>
        </w:rPr>
      </w:pPr>
    </w:p>
    <w:p w:rsidR="004F13FF" w:rsidRDefault="008D6CBC" w:rsidP="001B60C1">
      <w:pPr>
        <w:spacing w:after="0" w:line="240" w:lineRule="auto"/>
        <w:ind w:firstLine="720"/>
        <w:jc w:val="both"/>
        <w:rPr>
          <w:rFonts w:cs="Times New Roman"/>
        </w:rPr>
      </w:pPr>
      <w:r>
        <w:rPr>
          <w:rFonts w:cs="Times New Roman"/>
        </w:rPr>
        <w:lastRenderedPageBreak/>
        <w:t>Chairman Hawkins stated they did not need to ask for the variance from Section 32-56 Table of Permitted Uses to permit a multi</w:t>
      </w:r>
      <w:r w:rsidR="004A304E">
        <w:rPr>
          <w:rFonts w:cs="Times New Roman"/>
        </w:rPr>
        <w:t xml:space="preserve">-family </w:t>
      </w:r>
      <w:r>
        <w:rPr>
          <w:rFonts w:cs="Times New Roman"/>
        </w:rPr>
        <w:t xml:space="preserve">residential use, because that was already allowed in the R3 zone.  Diane Hardy stated that was correct.  Chairman Hawkins stated the only variance necessary was the one for the six units per acre.  He explained the Board has read the application material.  Typically what happens is the applicant will step up to the microphone and have an opportunity to tell everyone why the variance should be granted and give any other evidence they believe needs to be considered.  </w:t>
      </w:r>
    </w:p>
    <w:p w:rsidR="008D6CBC" w:rsidRDefault="008D6CBC" w:rsidP="001B60C1">
      <w:pPr>
        <w:spacing w:after="0" w:line="240" w:lineRule="auto"/>
        <w:ind w:firstLine="720"/>
        <w:jc w:val="both"/>
        <w:rPr>
          <w:rFonts w:cs="Times New Roman"/>
        </w:rPr>
      </w:pPr>
    </w:p>
    <w:p w:rsidR="008D6CBC" w:rsidRDefault="008D6CBC" w:rsidP="001B60C1">
      <w:pPr>
        <w:spacing w:after="0" w:line="240" w:lineRule="auto"/>
        <w:ind w:firstLine="720"/>
        <w:jc w:val="both"/>
        <w:rPr>
          <w:rFonts w:cs="Times New Roman"/>
        </w:rPr>
      </w:pPr>
      <w:r>
        <w:rPr>
          <w:rFonts w:cs="Times New Roman"/>
        </w:rPr>
        <w:t xml:space="preserve">Chairman Hawkins stated the applicant needed to understand that, by State statute, they would need at least three affirmative votes to get the variance.  </w:t>
      </w:r>
      <w:r w:rsidR="00B82693">
        <w:rPr>
          <w:rFonts w:cs="Times New Roman"/>
        </w:rPr>
        <w:t xml:space="preserve">Normally, there is a five member board and tonight they are short by one member.  </w:t>
      </w:r>
      <w:r w:rsidR="00A60CF0">
        <w:rPr>
          <w:rFonts w:cs="Times New Roman"/>
        </w:rPr>
        <w:t xml:space="preserve">The applicant has the choice on whether to proceed with a four member board and try to get three affirmative votes or wait for the five member board.  Martin Ferwerda stated he would like to wait for a five member board.  Chairman Hawkins stated they now need to continue the hearing to a date specific, preferably within the next 30 days.  He stated he would try to make sure they have a full board or another alternate here.  It is the applicant’s call on whether to proceed.  </w:t>
      </w:r>
    </w:p>
    <w:p w:rsidR="00A60CF0" w:rsidRDefault="00A60CF0" w:rsidP="001B60C1">
      <w:pPr>
        <w:spacing w:after="0" w:line="240" w:lineRule="auto"/>
        <w:ind w:firstLine="720"/>
        <w:jc w:val="both"/>
        <w:rPr>
          <w:rFonts w:cs="Times New Roman"/>
        </w:rPr>
      </w:pPr>
    </w:p>
    <w:p w:rsidR="00A60CF0" w:rsidRDefault="00A60CF0" w:rsidP="001B60C1">
      <w:pPr>
        <w:spacing w:after="0" w:line="240" w:lineRule="auto"/>
        <w:ind w:firstLine="720"/>
        <w:jc w:val="both"/>
        <w:rPr>
          <w:rFonts w:cs="Times New Roman"/>
          <w:b/>
        </w:rPr>
      </w:pPr>
      <w:r>
        <w:rPr>
          <w:rFonts w:cs="Times New Roman"/>
          <w:b/>
        </w:rPr>
        <w:t>Action</w:t>
      </w:r>
    </w:p>
    <w:p w:rsidR="00A60CF0" w:rsidRDefault="00A60CF0" w:rsidP="001B60C1">
      <w:pPr>
        <w:spacing w:after="0" w:line="240" w:lineRule="auto"/>
        <w:ind w:firstLine="720"/>
        <w:jc w:val="both"/>
        <w:rPr>
          <w:rFonts w:cs="Times New Roman"/>
          <w:b/>
        </w:rPr>
      </w:pPr>
      <w:r>
        <w:rPr>
          <w:rFonts w:cs="Times New Roman"/>
          <w:b/>
        </w:rPr>
        <w:tab/>
        <w:t>Motion:</w:t>
      </w:r>
      <w:r>
        <w:rPr>
          <w:rFonts w:cs="Times New Roman"/>
          <w:b/>
        </w:rPr>
        <w:tab/>
      </w:r>
      <w:r w:rsidR="00EF7CE5">
        <w:rPr>
          <w:rFonts w:cs="Times New Roman"/>
          <w:b/>
        </w:rPr>
        <w:t xml:space="preserve">Bob Daigle made a motion </w:t>
      </w:r>
      <w:r>
        <w:rPr>
          <w:rFonts w:cs="Times New Roman"/>
          <w:b/>
        </w:rPr>
        <w:t xml:space="preserve">to continue the application of the </w:t>
      </w:r>
      <w:r w:rsidR="00EF7CE5">
        <w:rPr>
          <w:rFonts w:cs="Times New Roman"/>
          <w:b/>
        </w:rPr>
        <w:tab/>
      </w:r>
      <w:r w:rsidR="00EF7CE5">
        <w:rPr>
          <w:rFonts w:cs="Times New Roman"/>
          <w:b/>
        </w:rPr>
        <w:tab/>
      </w:r>
      <w:r w:rsidR="00EF7CE5">
        <w:rPr>
          <w:rFonts w:cs="Times New Roman"/>
          <w:b/>
        </w:rPr>
        <w:tab/>
      </w:r>
      <w:r w:rsidR="00EF7CE5">
        <w:rPr>
          <w:rFonts w:cs="Times New Roman"/>
          <w:b/>
        </w:rPr>
        <w:tab/>
      </w:r>
      <w:r w:rsidR="00EF7CE5">
        <w:rPr>
          <w:rFonts w:cs="Times New Roman"/>
          <w:b/>
        </w:rPr>
        <w:tab/>
      </w:r>
      <w:r>
        <w:rPr>
          <w:rFonts w:cs="Times New Roman"/>
          <w:b/>
        </w:rPr>
        <w:t>Ferwerdas to February 11, 2019, at 7:00 p.m., at Town Hall</w:t>
      </w:r>
    </w:p>
    <w:p w:rsidR="00A60CF0" w:rsidRDefault="00EF7CE5" w:rsidP="001B60C1">
      <w:pPr>
        <w:spacing w:after="0" w:line="240" w:lineRule="auto"/>
        <w:ind w:firstLine="720"/>
        <w:jc w:val="both"/>
        <w:rPr>
          <w:rFonts w:cs="Times New Roman"/>
          <w:b/>
        </w:rPr>
      </w:pPr>
      <w:r>
        <w:rPr>
          <w:rFonts w:cs="Times New Roman"/>
          <w:b/>
        </w:rPr>
        <w:tab/>
        <w:t>Second:</w:t>
      </w:r>
      <w:r>
        <w:rPr>
          <w:rFonts w:cs="Times New Roman"/>
          <w:b/>
        </w:rPr>
        <w:tab/>
        <w:t>Steve Minutelli</w:t>
      </w:r>
    </w:p>
    <w:p w:rsidR="00EF7CE5" w:rsidRDefault="00EF7CE5" w:rsidP="001B60C1">
      <w:pPr>
        <w:spacing w:after="0" w:line="240" w:lineRule="auto"/>
        <w:ind w:firstLine="720"/>
        <w:jc w:val="both"/>
        <w:rPr>
          <w:rFonts w:cs="Times New Roman"/>
          <w:b/>
        </w:rPr>
      </w:pPr>
    </w:p>
    <w:p w:rsidR="00EF7CE5" w:rsidRDefault="00EF7CE5" w:rsidP="001B60C1">
      <w:pPr>
        <w:spacing w:after="0" w:line="240" w:lineRule="auto"/>
        <w:ind w:firstLine="720"/>
        <w:jc w:val="both"/>
        <w:rPr>
          <w:rFonts w:cs="Times New Roman"/>
        </w:rPr>
      </w:pPr>
      <w:r>
        <w:rPr>
          <w:rFonts w:cs="Times New Roman"/>
        </w:rPr>
        <w:t>Chairman Hawkins stated to be clear this was based on the applicant’s request, because there are only four members present.</w:t>
      </w:r>
    </w:p>
    <w:p w:rsidR="00EF7CE5" w:rsidRDefault="00EF7CE5" w:rsidP="001B60C1">
      <w:pPr>
        <w:spacing w:after="0" w:line="240" w:lineRule="auto"/>
        <w:ind w:firstLine="720"/>
        <w:jc w:val="both"/>
        <w:rPr>
          <w:rFonts w:cs="Times New Roman"/>
        </w:rPr>
      </w:pPr>
    </w:p>
    <w:p w:rsidR="00EF7CE5" w:rsidRDefault="00EF7CE5" w:rsidP="001B60C1">
      <w:pPr>
        <w:spacing w:after="0" w:line="240" w:lineRule="auto"/>
        <w:ind w:firstLine="720"/>
        <w:jc w:val="both"/>
        <w:rPr>
          <w:rFonts w:cs="Times New Roman"/>
          <w:b/>
        </w:rPr>
      </w:pPr>
      <w:r>
        <w:rPr>
          <w:rFonts w:cs="Times New Roman"/>
        </w:rPr>
        <w:tab/>
      </w:r>
      <w:r>
        <w:rPr>
          <w:rFonts w:cs="Times New Roman"/>
          <w:b/>
        </w:rPr>
        <w:t>Vote:</w:t>
      </w:r>
      <w:r>
        <w:rPr>
          <w:rFonts w:cs="Times New Roman"/>
          <w:b/>
        </w:rPr>
        <w:tab/>
      </w:r>
      <w:r>
        <w:rPr>
          <w:rFonts w:cs="Times New Roman"/>
          <w:b/>
        </w:rPr>
        <w:tab/>
        <w:t>All in favor</w:t>
      </w:r>
    </w:p>
    <w:p w:rsidR="002F3A4D" w:rsidRDefault="002F3A4D" w:rsidP="001B60C1">
      <w:pPr>
        <w:spacing w:after="0" w:line="240" w:lineRule="auto"/>
        <w:ind w:firstLine="720"/>
        <w:jc w:val="both"/>
        <w:rPr>
          <w:rFonts w:cs="Times New Roman"/>
          <w:b/>
        </w:rPr>
      </w:pPr>
    </w:p>
    <w:p w:rsidR="002F3A4D" w:rsidRPr="002F3A4D" w:rsidRDefault="002F3A4D" w:rsidP="001B60C1">
      <w:pPr>
        <w:spacing w:after="0" w:line="240" w:lineRule="auto"/>
        <w:ind w:firstLine="720"/>
        <w:jc w:val="both"/>
        <w:rPr>
          <w:rFonts w:cs="Times New Roman"/>
        </w:rPr>
      </w:pPr>
      <w:r>
        <w:rPr>
          <w:rFonts w:cs="Times New Roman"/>
        </w:rPr>
        <w:t>Chairman Hawkins stated a number of letters have been submitted into the record and many people have turned out tonight.  The Board is happy to have them come back next week.  Public notice will be posted including the location of the meeting.  Hopefully,</w:t>
      </w:r>
      <w:r w:rsidR="003E3FCC">
        <w:rPr>
          <w:rFonts w:cs="Times New Roman"/>
        </w:rPr>
        <w:t xml:space="preserve"> the meeting will be</w:t>
      </w:r>
      <w:r>
        <w:rPr>
          <w:rFonts w:cs="Times New Roman"/>
        </w:rPr>
        <w:t xml:space="preserve"> in the Town Council Chambers</w:t>
      </w:r>
      <w:r w:rsidR="003E3FCC">
        <w:rPr>
          <w:rFonts w:cs="Times New Roman"/>
        </w:rPr>
        <w:t>,</w:t>
      </w:r>
      <w:r>
        <w:rPr>
          <w:rFonts w:cs="Times New Roman"/>
        </w:rPr>
        <w:t xml:space="preserve"> subject to availability.  </w:t>
      </w:r>
    </w:p>
    <w:p w:rsidR="00EF7CE5" w:rsidRDefault="00EF7CE5" w:rsidP="001B60C1">
      <w:pPr>
        <w:spacing w:after="0" w:line="240" w:lineRule="auto"/>
        <w:ind w:firstLine="720"/>
        <w:jc w:val="both"/>
        <w:rPr>
          <w:rFonts w:cs="Times New Roman"/>
          <w:b/>
        </w:rPr>
      </w:pPr>
    </w:p>
    <w:p w:rsidR="001B60C1" w:rsidRPr="001B60C1" w:rsidRDefault="004F13FF" w:rsidP="001B60C1">
      <w:pPr>
        <w:spacing w:after="0" w:line="240" w:lineRule="auto"/>
        <w:ind w:firstLine="720"/>
        <w:jc w:val="both"/>
        <w:rPr>
          <w:rFonts w:cs="Times New Roman"/>
          <w:b/>
          <w:i/>
        </w:rPr>
      </w:pPr>
      <w:r>
        <w:rPr>
          <w:rFonts w:cs="Times New Roman"/>
          <w:b/>
          <w:i/>
        </w:rPr>
        <w:t>E</w:t>
      </w:r>
      <w:r w:rsidR="001B60C1" w:rsidRPr="001B60C1">
        <w:rPr>
          <w:rFonts w:cs="Times New Roman"/>
          <w:b/>
          <w:i/>
        </w:rPr>
        <w:t>ric DeWitt - Public hearing for an application requested by Eric DeWItt, for:</w:t>
      </w:r>
    </w:p>
    <w:p w:rsidR="001B60C1" w:rsidRPr="001B60C1" w:rsidRDefault="001B60C1" w:rsidP="001B60C1">
      <w:pPr>
        <w:numPr>
          <w:ilvl w:val="0"/>
          <w:numId w:val="1"/>
        </w:numPr>
        <w:spacing w:after="0" w:line="240" w:lineRule="auto"/>
        <w:contextualSpacing/>
        <w:jc w:val="both"/>
        <w:rPr>
          <w:rFonts w:cs="Times New Roman"/>
          <w:b/>
          <w:i/>
        </w:rPr>
      </w:pPr>
      <w:r w:rsidRPr="001B60C1">
        <w:rPr>
          <w:rFonts w:cs="Times New Roman"/>
          <w:b/>
          <w:i/>
        </w:rPr>
        <w:t xml:space="preserve"> A Special Exception reference Section 32-88(4) of the Newmarket Zoning Ordinance to allow a cupola to exceed the allowable building height of 35 feet by 1.1 feet and </w:t>
      </w:r>
    </w:p>
    <w:p w:rsidR="00E07C02" w:rsidRDefault="001B60C1" w:rsidP="001B60C1">
      <w:pPr>
        <w:numPr>
          <w:ilvl w:val="0"/>
          <w:numId w:val="1"/>
        </w:numPr>
        <w:spacing w:after="0" w:line="240" w:lineRule="auto"/>
        <w:contextualSpacing/>
        <w:jc w:val="both"/>
        <w:rPr>
          <w:rFonts w:cs="Times New Roman"/>
          <w:b/>
          <w:i/>
        </w:rPr>
      </w:pPr>
      <w:r w:rsidRPr="001B60C1">
        <w:rPr>
          <w:rFonts w:cs="Times New Roman"/>
          <w:b/>
          <w:i/>
        </w:rPr>
        <w:t xml:space="preserve">A Variance from Section 32-88 to permit the proposed building height to be .8 feet (previously said .08 in error) above the maximum allowed height of 35 feet, as defined in the Dimensions Table in Section 32-89.  </w:t>
      </w:r>
      <w:r w:rsidR="0067674E">
        <w:rPr>
          <w:rFonts w:cs="Times New Roman"/>
          <w:b/>
          <w:i/>
        </w:rPr>
        <w:t>T</w:t>
      </w:r>
      <w:r w:rsidRPr="001B60C1">
        <w:rPr>
          <w:rFonts w:cs="Times New Roman"/>
          <w:b/>
          <w:i/>
        </w:rPr>
        <w:t xml:space="preserve">he property is located at 81 Exeter Road, Tax Map U3, Lot 137, B1 Zone.   </w:t>
      </w:r>
    </w:p>
    <w:p w:rsidR="00E07C02" w:rsidRDefault="00E07C02" w:rsidP="00E07C02">
      <w:pPr>
        <w:spacing w:after="0" w:line="240" w:lineRule="auto"/>
        <w:contextualSpacing/>
        <w:jc w:val="both"/>
        <w:rPr>
          <w:rFonts w:cs="Times New Roman"/>
          <w:b/>
          <w:i/>
        </w:rPr>
      </w:pPr>
    </w:p>
    <w:p w:rsidR="00EE4A89" w:rsidRDefault="00E07C02" w:rsidP="00E07C02">
      <w:pPr>
        <w:spacing w:after="0" w:line="240" w:lineRule="auto"/>
        <w:contextualSpacing/>
        <w:jc w:val="both"/>
        <w:rPr>
          <w:rFonts w:cs="Times New Roman"/>
        </w:rPr>
      </w:pPr>
      <w:r>
        <w:rPr>
          <w:rFonts w:cs="Times New Roman"/>
        </w:rPr>
        <w:tab/>
      </w:r>
      <w:r w:rsidR="00EE4A89">
        <w:rPr>
          <w:rFonts w:cs="Times New Roman"/>
        </w:rPr>
        <w:t xml:space="preserve">Eric DeWitt stated he would like to proceed with four members of the Board present.  </w:t>
      </w:r>
    </w:p>
    <w:p w:rsidR="00EE4A89" w:rsidRDefault="00EE4A89" w:rsidP="00E07C02">
      <w:pPr>
        <w:spacing w:after="0" w:line="240" w:lineRule="auto"/>
        <w:contextualSpacing/>
        <w:jc w:val="both"/>
        <w:rPr>
          <w:rFonts w:cs="Times New Roman"/>
        </w:rPr>
      </w:pPr>
    </w:p>
    <w:p w:rsidR="00EE4A89" w:rsidRDefault="00EE4A89" w:rsidP="00E07C02">
      <w:pPr>
        <w:spacing w:after="0" w:line="240" w:lineRule="auto"/>
        <w:contextualSpacing/>
        <w:jc w:val="both"/>
        <w:rPr>
          <w:rFonts w:cs="Times New Roman"/>
        </w:rPr>
      </w:pPr>
      <w:r>
        <w:rPr>
          <w:rFonts w:cs="Times New Roman"/>
        </w:rPr>
        <w:lastRenderedPageBreak/>
        <w:tab/>
        <w:t xml:space="preserve">Chairman Hawkins stated the Board had read his application.  </w:t>
      </w:r>
    </w:p>
    <w:p w:rsidR="00EE4A89" w:rsidRDefault="00EE4A89" w:rsidP="00E07C02">
      <w:pPr>
        <w:spacing w:after="0" w:line="240" w:lineRule="auto"/>
        <w:contextualSpacing/>
        <w:jc w:val="both"/>
        <w:rPr>
          <w:rFonts w:cs="Times New Roman"/>
        </w:rPr>
      </w:pPr>
    </w:p>
    <w:p w:rsidR="009846B9" w:rsidRDefault="00EE4A89" w:rsidP="00E07C02">
      <w:pPr>
        <w:spacing w:after="0" w:line="240" w:lineRule="auto"/>
        <w:contextualSpacing/>
        <w:jc w:val="both"/>
        <w:rPr>
          <w:rFonts w:cs="Times New Roman"/>
        </w:rPr>
      </w:pPr>
      <w:r>
        <w:rPr>
          <w:rFonts w:cs="Times New Roman"/>
        </w:rPr>
        <w:tab/>
        <w:t>Eric DeWitt stated for Criterion #1, in addition to what he submitted, it would be possible to comply with the ordinance by reducing the height of the ceili</w:t>
      </w:r>
      <w:r w:rsidR="009846B9">
        <w:rPr>
          <w:rFonts w:cs="Times New Roman"/>
        </w:rPr>
        <w:t xml:space="preserve">ng within the commercial space to closer to nine feet, except he would still have to pay for ten foot high ceilings, because material comes in ten foot lengths, including sheetrock and all dimensional lumber.  </w:t>
      </w:r>
      <w:r w:rsidR="00AB3CB7">
        <w:rPr>
          <w:rFonts w:cs="Times New Roman"/>
        </w:rPr>
        <w:t>It</w:t>
      </w:r>
      <w:r w:rsidR="009846B9">
        <w:rPr>
          <w:rFonts w:cs="Times New Roman"/>
        </w:rPr>
        <w:t xml:space="preserve"> is in the public’s best interest to have a commercial space that has higher ceilings, because it allows for more design features, more lighting possibilities</w:t>
      </w:r>
      <w:r w:rsidR="00AB3CB7">
        <w:rPr>
          <w:rFonts w:cs="Times New Roman"/>
        </w:rPr>
        <w:t>,</w:t>
      </w:r>
      <w:r w:rsidR="009846B9">
        <w:rPr>
          <w:rFonts w:cs="Times New Roman"/>
        </w:rPr>
        <w:t xml:space="preserve"> and a nicer space.  </w:t>
      </w:r>
    </w:p>
    <w:p w:rsidR="009846B9" w:rsidRDefault="009846B9" w:rsidP="00E07C02">
      <w:pPr>
        <w:spacing w:after="0" w:line="240" w:lineRule="auto"/>
        <w:contextualSpacing/>
        <w:jc w:val="both"/>
        <w:rPr>
          <w:rFonts w:cs="Times New Roman"/>
        </w:rPr>
      </w:pPr>
    </w:p>
    <w:p w:rsidR="00D77C93" w:rsidRDefault="009846B9" w:rsidP="00E07C02">
      <w:pPr>
        <w:spacing w:after="0" w:line="240" w:lineRule="auto"/>
        <w:contextualSpacing/>
        <w:jc w:val="both"/>
        <w:rPr>
          <w:rFonts w:cs="Times New Roman"/>
        </w:rPr>
      </w:pPr>
      <w:r>
        <w:rPr>
          <w:rFonts w:cs="Times New Roman"/>
        </w:rPr>
        <w:tab/>
        <w:t>Chairman Hawkins asked where the building would be situated relative to Route 108.  Eric DeWi</w:t>
      </w:r>
      <w:r w:rsidR="00D77C93">
        <w:rPr>
          <w:rFonts w:cs="Times New Roman"/>
        </w:rPr>
        <w:t xml:space="preserve">tt showed a drawing of the building and pointed out the road.  The building complies with the setback.  The land slopes away.  The front of the building complies with the ordinance at 34.1 feet.  At the road level, it is 32.4 feet.  They are not talking about a lot here.  It is very little and only on the back side, which does not face the public.  It is not a huge structure.  It is just slightly above what is allowed.  </w:t>
      </w:r>
    </w:p>
    <w:p w:rsidR="00D77C93" w:rsidRDefault="00D77C93" w:rsidP="00E07C02">
      <w:pPr>
        <w:spacing w:after="0" w:line="240" w:lineRule="auto"/>
        <w:contextualSpacing/>
        <w:jc w:val="both"/>
        <w:rPr>
          <w:rFonts w:cs="Times New Roman"/>
        </w:rPr>
      </w:pPr>
    </w:p>
    <w:p w:rsidR="00A15606" w:rsidRDefault="00D77C93" w:rsidP="00E07C02">
      <w:pPr>
        <w:spacing w:after="0" w:line="240" w:lineRule="auto"/>
        <w:contextualSpacing/>
        <w:jc w:val="both"/>
        <w:rPr>
          <w:rFonts w:cs="Times New Roman"/>
        </w:rPr>
      </w:pPr>
      <w:r>
        <w:rPr>
          <w:rFonts w:cs="Times New Roman"/>
        </w:rPr>
        <w:tab/>
        <w:t>Eric DeWitt stated on Criterion #5, it would be possible to comply with the ordinance, by reducing the ceiling height within the commercial to closer to nine feet.  That makes the space less valuable, because businesses want higher ceilings.  It also limits what can be done design-w</w:t>
      </w:r>
      <w:r w:rsidR="009A25D6">
        <w:rPr>
          <w:rFonts w:cs="Times New Roman"/>
        </w:rPr>
        <w:t>ise for the business in the</w:t>
      </w:r>
      <w:r w:rsidR="00A15606">
        <w:rPr>
          <w:rFonts w:cs="Times New Roman"/>
        </w:rPr>
        <w:t>re.  In terms of a</w:t>
      </w:r>
      <w:r w:rsidR="00796039">
        <w:rPr>
          <w:rFonts w:cs="Times New Roman"/>
        </w:rPr>
        <w:t>ppealing to the most businesses and</w:t>
      </w:r>
      <w:r w:rsidR="00A15606">
        <w:rPr>
          <w:rFonts w:cs="Times New Roman"/>
        </w:rPr>
        <w:t xml:space="preserve"> the ability to create a space people want to go to, that is in the public’s best interest.  Denying the variance would be contrary to the public interest.  </w:t>
      </w:r>
    </w:p>
    <w:p w:rsidR="00A15606" w:rsidRDefault="00A15606" w:rsidP="00E07C02">
      <w:pPr>
        <w:spacing w:after="0" w:line="240" w:lineRule="auto"/>
        <w:contextualSpacing/>
        <w:jc w:val="both"/>
        <w:rPr>
          <w:rFonts w:cs="Times New Roman"/>
        </w:rPr>
      </w:pPr>
    </w:p>
    <w:p w:rsidR="00A15606" w:rsidRDefault="00A15606" w:rsidP="00E07C02">
      <w:pPr>
        <w:spacing w:after="0" w:line="240" w:lineRule="auto"/>
        <w:contextualSpacing/>
        <w:jc w:val="both"/>
        <w:rPr>
          <w:rFonts w:cs="Times New Roman"/>
        </w:rPr>
      </w:pPr>
      <w:r>
        <w:rPr>
          <w:rFonts w:cs="Times New Roman"/>
        </w:rPr>
        <w:tab/>
        <w:t xml:space="preserve">Bob Daigle asked to clarify they are dealing with the building height not the cupola.  Diane Hardy stated there are two, one for the building height and for the cupola.  </w:t>
      </w:r>
    </w:p>
    <w:p w:rsidR="00A15606" w:rsidRDefault="00A15606" w:rsidP="00E07C02">
      <w:pPr>
        <w:spacing w:after="0" w:line="240" w:lineRule="auto"/>
        <w:contextualSpacing/>
        <w:jc w:val="both"/>
        <w:rPr>
          <w:rFonts w:cs="Times New Roman"/>
        </w:rPr>
      </w:pPr>
    </w:p>
    <w:p w:rsidR="00A15606" w:rsidRDefault="00A15606" w:rsidP="00E07C02">
      <w:pPr>
        <w:spacing w:after="0" w:line="240" w:lineRule="auto"/>
        <w:contextualSpacing/>
        <w:jc w:val="both"/>
        <w:rPr>
          <w:rFonts w:cs="Times New Roman"/>
          <w:b/>
          <w:i/>
        </w:rPr>
      </w:pPr>
      <w:r>
        <w:rPr>
          <w:rFonts w:cs="Times New Roman"/>
        </w:rPr>
        <w:tab/>
      </w:r>
      <w:r>
        <w:rPr>
          <w:rFonts w:cs="Times New Roman"/>
          <w:b/>
          <w:i/>
        </w:rPr>
        <w:t>Chairman Hawkins opened the public hearing.</w:t>
      </w:r>
    </w:p>
    <w:p w:rsidR="00A15606" w:rsidRDefault="00A15606" w:rsidP="00E07C02">
      <w:pPr>
        <w:spacing w:after="0" w:line="240" w:lineRule="auto"/>
        <w:contextualSpacing/>
        <w:jc w:val="both"/>
        <w:rPr>
          <w:rFonts w:cs="Times New Roman"/>
          <w:b/>
          <w:i/>
        </w:rPr>
      </w:pPr>
    </w:p>
    <w:p w:rsidR="00A15606" w:rsidRDefault="00A15606" w:rsidP="00E07C02">
      <w:pPr>
        <w:spacing w:after="0" w:line="240" w:lineRule="auto"/>
        <w:contextualSpacing/>
        <w:jc w:val="both"/>
        <w:rPr>
          <w:rFonts w:cs="Times New Roman"/>
        </w:rPr>
      </w:pPr>
      <w:r>
        <w:rPr>
          <w:rFonts w:cs="Times New Roman"/>
          <w:b/>
          <w:i/>
        </w:rPr>
        <w:tab/>
      </w:r>
      <w:r>
        <w:rPr>
          <w:rFonts w:cs="Times New Roman"/>
        </w:rPr>
        <w:t>There were no comments and no audience present.</w:t>
      </w:r>
    </w:p>
    <w:p w:rsidR="00A15606" w:rsidRDefault="00A15606" w:rsidP="00E07C02">
      <w:pPr>
        <w:spacing w:after="0" w:line="240" w:lineRule="auto"/>
        <w:contextualSpacing/>
        <w:jc w:val="both"/>
        <w:rPr>
          <w:rFonts w:cs="Times New Roman"/>
        </w:rPr>
      </w:pPr>
    </w:p>
    <w:p w:rsidR="00A15606" w:rsidRDefault="00A15606" w:rsidP="00E07C02">
      <w:pPr>
        <w:spacing w:after="0" w:line="240" w:lineRule="auto"/>
        <w:contextualSpacing/>
        <w:jc w:val="both"/>
        <w:rPr>
          <w:rFonts w:cs="Times New Roman"/>
          <w:b/>
          <w:i/>
        </w:rPr>
      </w:pPr>
      <w:r>
        <w:rPr>
          <w:rFonts w:cs="Times New Roman"/>
        </w:rPr>
        <w:tab/>
      </w:r>
      <w:r>
        <w:rPr>
          <w:rFonts w:cs="Times New Roman"/>
          <w:b/>
          <w:i/>
        </w:rPr>
        <w:t>Chairman Hawkins closed the public hearing.</w:t>
      </w:r>
    </w:p>
    <w:p w:rsidR="00A15606" w:rsidRDefault="00A15606" w:rsidP="00E07C02">
      <w:pPr>
        <w:spacing w:after="0" w:line="240" w:lineRule="auto"/>
        <w:contextualSpacing/>
        <w:jc w:val="both"/>
        <w:rPr>
          <w:rFonts w:cs="Times New Roman"/>
          <w:b/>
          <w:i/>
        </w:rPr>
      </w:pPr>
    </w:p>
    <w:p w:rsidR="001B60C1" w:rsidRDefault="00A15606" w:rsidP="00E07C02">
      <w:pPr>
        <w:spacing w:after="0" w:line="240" w:lineRule="auto"/>
        <w:contextualSpacing/>
        <w:jc w:val="both"/>
        <w:rPr>
          <w:rFonts w:cs="Times New Roman"/>
          <w:b/>
          <w:i/>
        </w:rPr>
      </w:pPr>
      <w:r>
        <w:rPr>
          <w:rFonts w:cs="Times New Roman"/>
        </w:rPr>
        <w:tab/>
        <w:t xml:space="preserve">Chairman Hawkins stated, for the record, there was a comment received </w:t>
      </w:r>
      <w:r w:rsidR="00796039">
        <w:rPr>
          <w:rFonts w:cs="Times New Roman"/>
        </w:rPr>
        <w:t>from Richard Bajg</w:t>
      </w:r>
      <w:r>
        <w:rPr>
          <w:rFonts w:cs="Times New Roman"/>
        </w:rPr>
        <w:t>er, who owns the property across the street, and he had no issues for the height variance and special exception.</w:t>
      </w:r>
      <w:r w:rsidR="000401AA">
        <w:rPr>
          <w:rFonts w:cs="Times New Roman"/>
        </w:rPr>
        <w:t xml:space="preserve"> </w:t>
      </w:r>
      <w:r w:rsidR="003414E5">
        <w:rPr>
          <w:rFonts w:cs="Times New Roman"/>
        </w:rPr>
        <w:t xml:space="preserve">    </w:t>
      </w:r>
      <w:r w:rsidR="00EE4A89">
        <w:rPr>
          <w:rFonts w:cs="Times New Roman"/>
        </w:rPr>
        <w:t xml:space="preserve"> </w:t>
      </w:r>
      <w:r w:rsidR="001B60C1" w:rsidRPr="001B60C1">
        <w:rPr>
          <w:rFonts w:cs="Times New Roman"/>
          <w:b/>
          <w:i/>
        </w:rPr>
        <w:t xml:space="preserve"> </w:t>
      </w:r>
    </w:p>
    <w:p w:rsidR="00A15606" w:rsidRDefault="00A15606" w:rsidP="00E07C02">
      <w:pPr>
        <w:spacing w:after="0" w:line="240" w:lineRule="auto"/>
        <w:contextualSpacing/>
        <w:jc w:val="both"/>
        <w:rPr>
          <w:rFonts w:cs="Times New Roman"/>
          <w:b/>
          <w:i/>
        </w:rPr>
      </w:pPr>
    </w:p>
    <w:p w:rsidR="00A15606" w:rsidRDefault="00A15606" w:rsidP="00E07C02">
      <w:pPr>
        <w:spacing w:after="0" w:line="240" w:lineRule="auto"/>
        <w:contextualSpacing/>
        <w:jc w:val="both"/>
        <w:rPr>
          <w:rFonts w:cs="Times New Roman"/>
        </w:rPr>
      </w:pPr>
      <w:r>
        <w:rPr>
          <w:rFonts w:cs="Times New Roman"/>
          <w:b/>
          <w:i/>
        </w:rPr>
        <w:tab/>
      </w:r>
      <w:r>
        <w:rPr>
          <w:rFonts w:cs="Times New Roman"/>
        </w:rPr>
        <w:t xml:space="preserve">Bob Daigle stated there was a lot of reference to how this will increase the value that was not </w:t>
      </w:r>
      <w:r w:rsidR="007062C9">
        <w:rPr>
          <w:rFonts w:cs="Times New Roman"/>
        </w:rPr>
        <w:t>germane</w:t>
      </w:r>
      <w:r>
        <w:rPr>
          <w:rFonts w:cs="Times New Roman"/>
        </w:rPr>
        <w:t xml:space="preserve"> to the height of the bu</w:t>
      </w:r>
      <w:r w:rsidR="00796039">
        <w:rPr>
          <w:rFonts w:cs="Times New Roman"/>
        </w:rPr>
        <w:t>ilding, but that is okay.  The Zoning Board had</w:t>
      </w:r>
      <w:r>
        <w:rPr>
          <w:rFonts w:cs="Times New Roman"/>
        </w:rPr>
        <w:t xml:space="preserve"> approved commercial/residential </w:t>
      </w:r>
      <w:r w:rsidR="00D37231">
        <w:rPr>
          <w:rFonts w:cs="Times New Roman"/>
        </w:rPr>
        <w:t xml:space="preserve">prior to this </w:t>
      </w:r>
      <w:r>
        <w:rPr>
          <w:rFonts w:cs="Times New Roman"/>
        </w:rPr>
        <w:t>on those merits</w:t>
      </w:r>
      <w:r w:rsidR="005D6140">
        <w:rPr>
          <w:rFonts w:cs="Times New Roman"/>
        </w:rPr>
        <w:t>.</w:t>
      </w:r>
    </w:p>
    <w:p w:rsidR="005D6140" w:rsidRDefault="005D6140" w:rsidP="00E07C02">
      <w:pPr>
        <w:spacing w:after="0" w:line="240" w:lineRule="auto"/>
        <w:contextualSpacing/>
        <w:jc w:val="both"/>
        <w:rPr>
          <w:rFonts w:cs="Times New Roman"/>
        </w:rPr>
      </w:pPr>
    </w:p>
    <w:p w:rsidR="005D6140" w:rsidRDefault="005D6140" w:rsidP="00E07C02">
      <w:pPr>
        <w:spacing w:after="0" w:line="240" w:lineRule="auto"/>
        <w:contextualSpacing/>
        <w:jc w:val="both"/>
        <w:rPr>
          <w:rFonts w:cs="Times New Roman"/>
        </w:rPr>
      </w:pPr>
      <w:r>
        <w:rPr>
          <w:rFonts w:cs="Times New Roman"/>
        </w:rPr>
        <w:tab/>
        <w:t xml:space="preserve">Richard Shelton had no issues with granting the requests.  </w:t>
      </w:r>
    </w:p>
    <w:p w:rsidR="005D6140" w:rsidRDefault="005D6140" w:rsidP="00E07C02">
      <w:pPr>
        <w:spacing w:after="0" w:line="240" w:lineRule="auto"/>
        <w:contextualSpacing/>
        <w:jc w:val="both"/>
        <w:rPr>
          <w:rFonts w:cs="Times New Roman"/>
        </w:rPr>
      </w:pPr>
    </w:p>
    <w:p w:rsidR="005D6140" w:rsidRDefault="005D6140" w:rsidP="00E07C02">
      <w:pPr>
        <w:spacing w:after="0" w:line="240" w:lineRule="auto"/>
        <w:contextualSpacing/>
        <w:jc w:val="both"/>
        <w:rPr>
          <w:rFonts w:cs="Times New Roman"/>
        </w:rPr>
      </w:pPr>
      <w:r>
        <w:rPr>
          <w:rFonts w:cs="Times New Roman"/>
        </w:rPr>
        <w:lastRenderedPageBreak/>
        <w:tab/>
        <w:t>Bob Daigle stated he could not find a clear definition of where the height is measured from.  Diane Hardy stated there isn’t one.  Bob Daigle stated he meets it on one side and it falls away on the other.  He was fine with it.</w:t>
      </w:r>
      <w:r>
        <w:rPr>
          <w:rFonts w:cs="Times New Roman"/>
        </w:rPr>
        <w:tab/>
      </w:r>
    </w:p>
    <w:p w:rsidR="005D6140" w:rsidRDefault="005D6140" w:rsidP="00E07C02">
      <w:pPr>
        <w:spacing w:after="0" w:line="240" w:lineRule="auto"/>
        <w:contextualSpacing/>
        <w:jc w:val="both"/>
        <w:rPr>
          <w:rFonts w:cs="Times New Roman"/>
        </w:rPr>
      </w:pPr>
    </w:p>
    <w:p w:rsidR="005D6140" w:rsidRDefault="005D6140" w:rsidP="00E07C02">
      <w:pPr>
        <w:spacing w:after="0" w:line="240" w:lineRule="auto"/>
        <w:contextualSpacing/>
        <w:jc w:val="both"/>
        <w:rPr>
          <w:rFonts w:cs="Times New Roman"/>
        </w:rPr>
      </w:pPr>
      <w:r>
        <w:rPr>
          <w:rFonts w:cs="Times New Roman"/>
        </w:rPr>
        <w:tab/>
      </w:r>
      <w:r w:rsidR="00E369B8">
        <w:rPr>
          <w:rFonts w:cs="Times New Roman"/>
        </w:rPr>
        <w:t>Chairman</w:t>
      </w:r>
      <w:r>
        <w:rPr>
          <w:rFonts w:cs="Times New Roman"/>
        </w:rPr>
        <w:t xml:space="preserve"> Hawkins stated this was</w:t>
      </w:r>
      <w:r w:rsidR="00E369B8">
        <w:rPr>
          <w:rFonts w:cs="Times New Roman"/>
        </w:rPr>
        <w:t xml:space="preserve"> de minimis</w:t>
      </w:r>
      <w:r w:rsidR="00D37231">
        <w:rPr>
          <w:rFonts w:cs="Times New Roman"/>
        </w:rPr>
        <w:t>.  In the past, talk</w:t>
      </w:r>
      <w:r>
        <w:rPr>
          <w:rFonts w:cs="Times New Roman"/>
        </w:rPr>
        <w:t xml:space="preserve"> about making a proper</w:t>
      </w:r>
      <w:r w:rsidR="00D37231">
        <w:rPr>
          <w:rFonts w:cs="Times New Roman"/>
        </w:rPr>
        <w:t>ty more expensive to construct wa</w:t>
      </w:r>
      <w:r>
        <w:rPr>
          <w:rFonts w:cs="Times New Roman"/>
        </w:rPr>
        <w:t>s not a hardship.  In this instance, it is so</w:t>
      </w:r>
      <w:r w:rsidR="00E369B8">
        <w:rPr>
          <w:rFonts w:cs="Times New Roman"/>
        </w:rPr>
        <w:t xml:space="preserve"> de minimis</w:t>
      </w:r>
      <w:r>
        <w:rPr>
          <w:rFonts w:cs="Times New Roman"/>
        </w:rPr>
        <w:t>, it is not worth having the discussion.  He reserves the right to make different judgements on future applications, with different circumstances.  He suggested take the</w:t>
      </w:r>
      <w:r w:rsidR="00D37231">
        <w:rPr>
          <w:rFonts w:cs="Times New Roman"/>
        </w:rPr>
        <w:t xml:space="preserve"> submitted</w:t>
      </w:r>
      <w:r>
        <w:rPr>
          <w:rFonts w:cs="Times New Roman"/>
        </w:rPr>
        <w:t xml:space="preserve"> materials, adopt them as their findings, and grant the variance and special exception, as presented, if that is acceptable.</w:t>
      </w:r>
    </w:p>
    <w:p w:rsidR="005D6140" w:rsidRDefault="005D6140" w:rsidP="00E07C02">
      <w:pPr>
        <w:spacing w:after="0" w:line="240" w:lineRule="auto"/>
        <w:contextualSpacing/>
        <w:jc w:val="both"/>
        <w:rPr>
          <w:rFonts w:cs="Times New Roman"/>
        </w:rPr>
      </w:pPr>
    </w:p>
    <w:p w:rsidR="005D6140" w:rsidRDefault="005D6140" w:rsidP="00E07C02">
      <w:pPr>
        <w:spacing w:after="0" w:line="240" w:lineRule="auto"/>
        <w:contextualSpacing/>
        <w:jc w:val="both"/>
        <w:rPr>
          <w:rFonts w:cs="Times New Roman"/>
        </w:rPr>
      </w:pPr>
      <w:r>
        <w:rPr>
          <w:rFonts w:cs="Times New Roman"/>
        </w:rPr>
        <w:tab/>
        <w:t xml:space="preserve">Richard Shelton stated the cupola makes it more aesthetically pleasing.  </w:t>
      </w:r>
    </w:p>
    <w:p w:rsidR="005D6140" w:rsidRDefault="005D6140" w:rsidP="00E07C02">
      <w:pPr>
        <w:spacing w:after="0" w:line="240" w:lineRule="auto"/>
        <w:contextualSpacing/>
        <w:jc w:val="both"/>
        <w:rPr>
          <w:rFonts w:cs="Times New Roman"/>
        </w:rPr>
      </w:pPr>
    </w:p>
    <w:p w:rsidR="00A15606" w:rsidRDefault="005D6140" w:rsidP="00E07C02">
      <w:pPr>
        <w:spacing w:after="0" w:line="240" w:lineRule="auto"/>
        <w:contextualSpacing/>
        <w:jc w:val="both"/>
        <w:rPr>
          <w:rFonts w:cs="Times New Roman"/>
          <w:b/>
        </w:rPr>
      </w:pPr>
      <w:r>
        <w:rPr>
          <w:rFonts w:cs="Times New Roman"/>
          <w:b/>
        </w:rPr>
        <w:tab/>
      </w:r>
      <w:r w:rsidR="00A15606">
        <w:rPr>
          <w:rFonts w:cs="Times New Roman"/>
          <w:b/>
        </w:rPr>
        <w:t>Action</w:t>
      </w:r>
    </w:p>
    <w:p w:rsidR="00A15606" w:rsidRDefault="00A15606" w:rsidP="00E07C02">
      <w:pPr>
        <w:spacing w:after="0" w:line="240" w:lineRule="auto"/>
        <w:contextualSpacing/>
        <w:jc w:val="both"/>
        <w:rPr>
          <w:rFonts w:cs="Times New Roman"/>
          <w:b/>
        </w:rPr>
      </w:pPr>
      <w:r>
        <w:rPr>
          <w:rFonts w:cs="Times New Roman"/>
          <w:b/>
        </w:rPr>
        <w:tab/>
      </w:r>
      <w:r>
        <w:rPr>
          <w:rFonts w:cs="Times New Roman"/>
          <w:b/>
        </w:rPr>
        <w:tab/>
        <w:t>Motion:</w:t>
      </w:r>
      <w:r>
        <w:rPr>
          <w:rFonts w:cs="Times New Roman"/>
          <w:b/>
        </w:rPr>
        <w:tab/>
      </w:r>
      <w:r w:rsidR="005D6140">
        <w:rPr>
          <w:rFonts w:cs="Times New Roman"/>
          <w:b/>
        </w:rPr>
        <w:t xml:space="preserve">Bob Daigle made a motion to approve the presentation as our </w:t>
      </w:r>
      <w:r w:rsidR="005D6140">
        <w:rPr>
          <w:rFonts w:cs="Times New Roman"/>
          <w:b/>
        </w:rPr>
        <w:tab/>
      </w:r>
      <w:r w:rsidR="005D6140">
        <w:rPr>
          <w:rFonts w:cs="Times New Roman"/>
          <w:b/>
        </w:rPr>
        <w:tab/>
      </w:r>
      <w:r w:rsidR="005D6140">
        <w:rPr>
          <w:rFonts w:cs="Times New Roman"/>
          <w:b/>
        </w:rPr>
        <w:tab/>
      </w:r>
      <w:r w:rsidR="005D6140">
        <w:rPr>
          <w:rFonts w:cs="Times New Roman"/>
          <w:b/>
        </w:rPr>
        <w:tab/>
      </w:r>
      <w:r w:rsidR="005D6140">
        <w:rPr>
          <w:rFonts w:cs="Times New Roman"/>
          <w:b/>
        </w:rPr>
        <w:tab/>
        <w:t xml:space="preserve">findings and grant the Special Exception and Variance as </w:t>
      </w:r>
      <w:r w:rsidR="005D6140">
        <w:rPr>
          <w:rFonts w:cs="Times New Roman"/>
          <w:b/>
        </w:rPr>
        <w:tab/>
      </w:r>
      <w:r w:rsidR="005D6140">
        <w:rPr>
          <w:rFonts w:cs="Times New Roman"/>
          <w:b/>
        </w:rPr>
        <w:tab/>
      </w:r>
      <w:r w:rsidR="005D6140">
        <w:rPr>
          <w:rFonts w:cs="Times New Roman"/>
          <w:b/>
        </w:rPr>
        <w:tab/>
      </w:r>
      <w:r w:rsidR="005D6140">
        <w:rPr>
          <w:rFonts w:cs="Times New Roman"/>
          <w:b/>
        </w:rPr>
        <w:tab/>
      </w:r>
      <w:r w:rsidR="005D6140">
        <w:rPr>
          <w:rFonts w:cs="Times New Roman"/>
          <w:b/>
        </w:rPr>
        <w:tab/>
      </w:r>
      <w:r w:rsidR="005D6140">
        <w:rPr>
          <w:rFonts w:cs="Times New Roman"/>
          <w:b/>
        </w:rPr>
        <w:tab/>
        <w:t>presented</w:t>
      </w:r>
    </w:p>
    <w:p w:rsidR="005D6140" w:rsidRDefault="005D6140" w:rsidP="00E07C02">
      <w:pPr>
        <w:spacing w:after="0" w:line="240" w:lineRule="auto"/>
        <w:contextualSpacing/>
        <w:jc w:val="both"/>
        <w:rPr>
          <w:rFonts w:cs="Times New Roman"/>
          <w:b/>
        </w:rPr>
      </w:pPr>
      <w:r>
        <w:rPr>
          <w:rFonts w:cs="Times New Roman"/>
          <w:b/>
        </w:rPr>
        <w:tab/>
      </w:r>
      <w:r>
        <w:rPr>
          <w:rFonts w:cs="Times New Roman"/>
          <w:b/>
        </w:rPr>
        <w:tab/>
        <w:t>Second:</w:t>
      </w:r>
      <w:r>
        <w:rPr>
          <w:rFonts w:cs="Times New Roman"/>
          <w:b/>
        </w:rPr>
        <w:tab/>
        <w:t>Steve Minutelli</w:t>
      </w:r>
    </w:p>
    <w:p w:rsidR="005D6140" w:rsidRDefault="005D6140" w:rsidP="00E07C02">
      <w:pPr>
        <w:spacing w:after="0" w:line="240" w:lineRule="auto"/>
        <w:contextualSpacing/>
        <w:jc w:val="both"/>
        <w:rPr>
          <w:rFonts w:cs="Times New Roman"/>
          <w:b/>
        </w:rPr>
      </w:pPr>
      <w:r>
        <w:rPr>
          <w:rFonts w:cs="Times New Roman"/>
          <w:b/>
        </w:rPr>
        <w:tab/>
      </w:r>
      <w:r>
        <w:rPr>
          <w:rFonts w:cs="Times New Roman"/>
          <w:b/>
        </w:rPr>
        <w:tab/>
        <w:t>Vote:</w:t>
      </w:r>
      <w:r>
        <w:rPr>
          <w:rFonts w:cs="Times New Roman"/>
          <w:b/>
        </w:rPr>
        <w:tab/>
      </w:r>
      <w:r>
        <w:rPr>
          <w:rFonts w:cs="Times New Roman"/>
          <w:b/>
        </w:rPr>
        <w:tab/>
        <w:t>All in favor</w:t>
      </w:r>
    </w:p>
    <w:p w:rsidR="005D6140" w:rsidRDefault="005D6140" w:rsidP="00E07C02">
      <w:pPr>
        <w:spacing w:after="0" w:line="240" w:lineRule="auto"/>
        <w:contextualSpacing/>
        <w:jc w:val="both"/>
        <w:rPr>
          <w:rFonts w:cs="Times New Roman"/>
          <w:b/>
        </w:rPr>
      </w:pPr>
    </w:p>
    <w:p w:rsidR="001B60C1" w:rsidRPr="001B60C1" w:rsidRDefault="001B60C1" w:rsidP="001B60C1">
      <w:pPr>
        <w:spacing w:after="0"/>
        <w:jc w:val="both"/>
        <w:rPr>
          <w:rFonts w:cstheme="minorBidi"/>
          <w:b/>
        </w:rPr>
      </w:pPr>
      <w:r w:rsidRPr="001B60C1">
        <w:rPr>
          <w:rFonts w:cstheme="minorBidi"/>
          <w:b/>
        </w:rPr>
        <w:t xml:space="preserve">Agenda Item #4 </w:t>
      </w:r>
      <w:r>
        <w:rPr>
          <w:rFonts w:cstheme="minorBidi"/>
          <w:b/>
        </w:rPr>
        <w:t xml:space="preserve">- </w:t>
      </w:r>
      <w:r w:rsidRPr="001B60C1">
        <w:rPr>
          <w:rFonts w:cstheme="minorBidi"/>
          <w:b/>
        </w:rPr>
        <w:t>New/Old Business</w:t>
      </w:r>
    </w:p>
    <w:p w:rsidR="001B60C1" w:rsidRDefault="001B60C1" w:rsidP="001B60C1">
      <w:pPr>
        <w:spacing w:after="0" w:line="240" w:lineRule="auto"/>
        <w:jc w:val="both"/>
        <w:rPr>
          <w:rFonts w:cstheme="minorBidi"/>
          <w:b/>
        </w:rPr>
      </w:pPr>
    </w:p>
    <w:p w:rsidR="005D6140" w:rsidRDefault="005D6140" w:rsidP="001B60C1">
      <w:pPr>
        <w:spacing w:after="0" w:line="240" w:lineRule="auto"/>
        <w:jc w:val="both"/>
        <w:rPr>
          <w:rFonts w:cstheme="minorBidi"/>
        </w:rPr>
      </w:pPr>
      <w:r>
        <w:rPr>
          <w:rFonts w:cstheme="minorBidi"/>
          <w:b/>
        </w:rPr>
        <w:tab/>
      </w:r>
      <w:r>
        <w:rPr>
          <w:rFonts w:cstheme="minorBidi"/>
        </w:rPr>
        <w:t>None.</w:t>
      </w:r>
    </w:p>
    <w:p w:rsidR="005D6140" w:rsidRPr="005D6140" w:rsidRDefault="005D6140" w:rsidP="001B60C1">
      <w:pPr>
        <w:spacing w:after="0" w:line="240" w:lineRule="auto"/>
        <w:jc w:val="both"/>
        <w:rPr>
          <w:rFonts w:cstheme="minorBidi"/>
        </w:rPr>
      </w:pPr>
    </w:p>
    <w:p w:rsidR="001B60C1" w:rsidRPr="001B60C1" w:rsidRDefault="001B60C1" w:rsidP="001B60C1">
      <w:pPr>
        <w:spacing w:after="0" w:line="240" w:lineRule="auto"/>
        <w:jc w:val="both"/>
        <w:rPr>
          <w:rFonts w:cstheme="minorBidi"/>
          <w:b/>
          <w:color w:val="FFFFFF" w:themeColor="background1"/>
        </w:rPr>
      </w:pPr>
      <w:r w:rsidRPr="001B60C1">
        <w:rPr>
          <w:rFonts w:cstheme="minorBidi"/>
          <w:b/>
        </w:rPr>
        <w:t>Agenda Item #5</w:t>
      </w:r>
      <w:r>
        <w:rPr>
          <w:rFonts w:cstheme="minorBidi"/>
          <w:b/>
        </w:rPr>
        <w:t xml:space="preserve"> - </w:t>
      </w:r>
      <w:r w:rsidRPr="001B60C1">
        <w:rPr>
          <w:rFonts w:cstheme="minorBidi"/>
          <w:b/>
        </w:rPr>
        <w:t>Adjourn</w:t>
      </w:r>
      <w:r w:rsidRPr="001B60C1">
        <w:rPr>
          <w:rFonts w:cstheme="minorBidi"/>
          <w:b/>
          <w:color w:val="FFFFFF" w:themeColor="background1"/>
        </w:rPr>
        <w:t xml:space="preserve">                                                                                                                                                                   </w:t>
      </w:r>
    </w:p>
    <w:p w:rsidR="001B60C1" w:rsidRDefault="001B60C1" w:rsidP="001B60C1">
      <w:pPr>
        <w:pStyle w:val="NoSpacing"/>
        <w:jc w:val="both"/>
      </w:pPr>
    </w:p>
    <w:p w:rsidR="005D6140" w:rsidRDefault="005D6140" w:rsidP="001B60C1">
      <w:pPr>
        <w:pStyle w:val="NoSpacing"/>
        <w:jc w:val="both"/>
        <w:rPr>
          <w:b/>
        </w:rPr>
      </w:pPr>
      <w:r>
        <w:tab/>
      </w:r>
      <w:r>
        <w:rPr>
          <w:b/>
        </w:rPr>
        <w:t>Action</w:t>
      </w:r>
    </w:p>
    <w:p w:rsidR="005D6140" w:rsidRDefault="005D6140" w:rsidP="001B60C1">
      <w:pPr>
        <w:pStyle w:val="NoSpacing"/>
        <w:jc w:val="both"/>
        <w:rPr>
          <w:b/>
        </w:rPr>
      </w:pPr>
      <w:r>
        <w:rPr>
          <w:b/>
        </w:rPr>
        <w:tab/>
      </w:r>
      <w:r>
        <w:rPr>
          <w:b/>
        </w:rPr>
        <w:tab/>
        <w:t>Motion:</w:t>
      </w:r>
      <w:r>
        <w:rPr>
          <w:b/>
        </w:rPr>
        <w:tab/>
      </w:r>
      <w:r w:rsidR="00E656CA">
        <w:rPr>
          <w:b/>
        </w:rPr>
        <w:t>Bob Daigle made a motion to adjourn</w:t>
      </w:r>
      <w:r w:rsidR="00C26C29">
        <w:rPr>
          <w:b/>
        </w:rPr>
        <w:t xml:space="preserve"> 7:23 p.m. </w:t>
      </w:r>
    </w:p>
    <w:p w:rsidR="00E656CA" w:rsidRDefault="00E656CA" w:rsidP="001B60C1">
      <w:pPr>
        <w:pStyle w:val="NoSpacing"/>
        <w:jc w:val="both"/>
        <w:rPr>
          <w:b/>
        </w:rPr>
      </w:pPr>
      <w:r>
        <w:rPr>
          <w:b/>
        </w:rPr>
        <w:tab/>
      </w:r>
      <w:r>
        <w:rPr>
          <w:b/>
        </w:rPr>
        <w:tab/>
        <w:t>Second:</w:t>
      </w:r>
      <w:r>
        <w:rPr>
          <w:b/>
        </w:rPr>
        <w:tab/>
        <w:t>Steve Minutelli</w:t>
      </w:r>
    </w:p>
    <w:p w:rsidR="00E656CA" w:rsidRDefault="00E656CA" w:rsidP="001B60C1">
      <w:pPr>
        <w:pStyle w:val="NoSpacing"/>
        <w:jc w:val="both"/>
        <w:rPr>
          <w:b/>
        </w:rPr>
      </w:pPr>
      <w:r>
        <w:rPr>
          <w:b/>
        </w:rPr>
        <w:tab/>
      </w:r>
      <w:r>
        <w:rPr>
          <w:b/>
        </w:rPr>
        <w:tab/>
        <w:t>Vote:</w:t>
      </w:r>
      <w:r>
        <w:rPr>
          <w:b/>
        </w:rPr>
        <w:tab/>
      </w:r>
      <w:r>
        <w:rPr>
          <w:b/>
        </w:rPr>
        <w:tab/>
        <w:t>All in favor</w:t>
      </w:r>
    </w:p>
    <w:p w:rsidR="00E656CA" w:rsidRDefault="00E656CA" w:rsidP="001B60C1">
      <w:pPr>
        <w:pStyle w:val="NoSpacing"/>
        <w:jc w:val="both"/>
        <w:rPr>
          <w:b/>
        </w:rPr>
      </w:pPr>
    </w:p>
    <w:p w:rsidR="00E656CA" w:rsidRDefault="00E656CA" w:rsidP="001B60C1">
      <w:pPr>
        <w:pStyle w:val="NoSpacing"/>
        <w:jc w:val="both"/>
        <w:rPr>
          <w:b/>
        </w:rPr>
      </w:pPr>
    </w:p>
    <w:p w:rsidR="00E656CA" w:rsidRPr="005D6140" w:rsidRDefault="00E656CA" w:rsidP="001B60C1">
      <w:pPr>
        <w:pStyle w:val="NoSpacing"/>
        <w:jc w:val="both"/>
        <w:rPr>
          <w:b/>
        </w:rPr>
      </w:pPr>
      <w:r>
        <w:rPr>
          <w:b/>
        </w:rPr>
        <w:tab/>
      </w:r>
      <w:r>
        <w:rPr>
          <w:b/>
        </w:rPr>
        <w:tab/>
      </w:r>
    </w:p>
    <w:sectPr w:rsidR="00E656CA" w:rsidRPr="005D6140" w:rsidSect="007062C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BCB" w:rsidRDefault="00656BCB" w:rsidP="00750DA9">
      <w:pPr>
        <w:spacing w:after="0" w:line="240" w:lineRule="auto"/>
      </w:pPr>
      <w:r>
        <w:separator/>
      </w:r>
    </w:p>
  </w:endnote>
  <w:endnote w:type="continuationSeparator" w:id="0">
    <w:p w:rsidR="00656BCB" w:rsidRDefault="00656BCB" w:rsidP="0075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BCB" w:rsidRDefault="00656BCB" w:rsidP="00750DA9">
      <w:pPr>
        <w:spacing w:after="0" w:line="240" w:lineRule="auto"/>
      </w:pPr>
      <w:r>
        <w:separator/>
      </w:r>
    </w:p>
  </w:footnote>
  <w:footnote w:type="continuationSeparator" w:id="0">
    <w:p w:rsidR="00656BCB" w:rsidRDefault="00656BCB" w:rsidP="00750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A9" w:rsidRDefault="00750DA9">
    <w:pPr>
      <w:pStyle w:val="Header"/>
    </w:pPr>
    <w:r>
      <w:t>Newmarket Zoning Board of Adjustment Meeting</w:t>
    </w:r>
  </w:p>
  <w:p w:rsidR="00750DA9" w:rsidRDefault="00750DA9">
    <w:pPr>
      <w:pStyle w:val="Header"/>
    </w:pPr>
    <w:r>
      <w:t>February 4, 2019</w:t>
    </w:r>
  </w:p>
  <w:p w:rsidR="00750DA9" w:rsidRDefault="00750DA9">
    <w:pPr>
      <w:pStyle w:val="Header"/>
      <w:rPr>
        <w:noProof/>
      </w:rPr>
    </w:pPr>
    <w:r>
      <w:t xml:space="preserve">Page </w:t>
    </w:r>
    <w:r>
      <w:fldChar w:fldCharType="begin"/>
    </w:r>
    <w:r>
      <w:instrText xml:space="preserve"> PAGE   \* MERGEFORMAT </w:instrText>
    </w:r>
    <w:r>
      <w:fldChar w:fldCharType="separate"/>
    </w:r>
    <w:r w:rsidR="007062C9">
      <w:rPr>
        <w:noProof/>
      </w:rPr>
      <w:t>2</w:t>
    </w:r>
    <w:r>
      <w:rPr>
        <w:noProof/>
      </w:rPr>
      <w:fldChar w:fldCharType="end"/>
    </w:r>
  </w:p>
  <w:p w:rsidR="00750DA9" w:rsidRDefault="00750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774C3"/>
    <w:multiLevelType w:val="hybridMultilevel"/>
    <w:tmpl w:val="74FA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C1"/>
    <w:rsid w:val="00023F90"/>
    <w:rsid w:val="000401AA"/>
    <w:rsid w:val="001B60C1"/>
    <w:rsid w:val="002F3A4D"/>
    <w:rsid w:val="003414E5"/>
    <w:rsid w:val="003B017D"/>
    <w:rsid w:val="003E3FCC"/>
    <w:rsid w:val="004016FA"/>
    <w:rsid w:val="004A304E"/>
    <w:rsid w:val="004E21E4"/>
    <w:rsid w:val="004F13FF"/>
    <w:rsid w:val="005D6140"/>
    <w:rsid w:val="006255E6"/>
    <w:rsid w:val="00656BCB"/>
    <w:rsid w:val="0067503E"/>
    <w:rsid w:val="0067674E"/>
    <w:rsid w:val="006A44AF"/>
    <w:rsid w:val="007062C9"/>
    <w:rsid w:val="00750DA9"/>
    <w:rsid w:val="00796039"/>
    <w:rsid w:val="0081390F"/>
    <w:rsid w:val="008D6CBC"/>
    <w:rsid w:val="009846B9"/>
    <w:rsid w:val="009A25D6"/>
    <w:rsid w:val="00A15606"/>
    <w:rsid w:val="00A60CF0"/>
    <w:rsid w:val="00AB3CB7"/>
    <w:rsid w:val="00B82693"/>
    <w:rsid w:val="00B94529"/>
    <w:rsid w:val="00C26C29"/>
    <w:rsid w:val="00C578D4"/>
    <w:rsid w:val="00CB7AFC"/>
    <w:rsid w:val="00CE7AC9"/>
    <w:rsid w:val="00CF070A"/>
    <w:rsid w:val="00D12358"/>
    <w:rsid w:val="00D37231"/>
    <w:rsid w:val="00D77C93"/>
    <w:rsid w:val="00D84761"/>
    <w:rsid w:val="00DF34C2"/>
    <w:rsid w:val="00E07C02"/>
    <w:rsid w:val="00E369B8"/>
    <w:rsid w:val="00E656CA"/>
    <w:rsid w:val="00EC0860"/>
    <w:rsid w:val="00EE4A89"/>
    <w:rsid w:val="00EF7CE5"/>
    <w:rsid w:val="00F9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2CA46-0340-4BAF-93E0-833CF215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0C1"/>
    <w:pPr>
      <w:spacing w:after="0" w:line="240" w:lineRule="auto"/>
    </w:pPr>
  </w:style>
  <w:style w:type="paragraph" w:styleId="Header">
    <w:name w:val="header"/>
    <w:basedOn w:val="Normal"/>
    <w:link w:val="HeaderChar"/>
    <w:uiPriority w:val="99"/>
    <w:unhideWhenUsed/>
    <w:rsid w:val="00750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A9"/>
  </w:style>
  <w:style w:type="paragraph" w:styleId="Footer">
    <w:name w:val="footer"/>
    <w:basedOn w:val="Normal"/>
    <w:link w:val="FooterChar"/>
    <w:uiPriority w:val="99"/>
    <w:unhideWhenUsed/>
    <w:rsid w:val="00750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A9"/>
  </w:style>
  <w:style w:type="character" w:styleId="LineNumber">
    <w:name w:val="line number"/>
    <w:basedOn w:val="DefaultParagraphFont"/>
    <w:uiPriority w:val="99"/>
    <w:semiHidden/>
    <w:unhideWhenUsed/>
    <w:rsid w:val="00B94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E987D-D9CB-47AA-BF8D-A1EA7451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3</cp:revision>
  <dcterms:created xsi:type="dcterms:W3CDTF">2019-02-11T19:02:00Z</dcterms:created>
  <dcterms:modified xsi:type="dcterms:W3CDTF">2019-02-14T19:42:00Z</dcterms:modified>
</cp:coreProperties>
</file>