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3114B" w:rsidRDefault="00000000">
      <w:pPr>
        <w:jc w:val="center"/>
      </w:pPr>
      <w:r>
        <w:rPr>
          <w:noProof/>
        </w:rPr>
        <w:drawing>
          <wp:inline distT="0" distB="0" distL="114300" distR="114300" wp14:anchorId="12DEA2C9" wp14:editId="0217B7D0">
            <wp:extent cx="1078865" cy="64198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078865" cy="641985"/>
                    </a:xfrm>
                    <a:prstGeom prst="rect">
                      <a:avLst/>
                    </a:prstGeom>
                    <a:ln/>
                  </pic:spPr>
                </pic:pic>
              </a:graphicData>
            </a:graphic>
          </wp:inline>
        </w:drawing>
      </w:r>
    </w:p>
    <w:p w14:paraId="00000002" w14:textId="77777777" w:rsidR="00C3114B" w:rsidRDefault="00000000">
      <w:pPr>
        <w:jc w:val="center"/>
        <w:rPr>
          <w:rFonts w:ascii="Graphite Std" w:eastAsia="Graphite Std" w:hAnsi="Graphite Std" w:cs="Graphite Std"/>
        </w:rPr>
      </w:pPr>
      <w:r>
        <w:rPr>
          <w:rFonts w:ascii="Graphite Std" w:eastAsia="Graphite Std" w:hAnsi="Graphite Std" w:cs="Graphite Std"/>
          <w:b/>
        </w:rPr>
        <w:t>Lamprey River Advisory Committee</w:t>
      </w:r>
    </w:p>
    <w:p w14:paraId="00000003" w14:textId="77777777" w:rsidR="00C3114B" w:rsidRDefault="00000000">
      <w:pPr>
        <w:jc w:val="center"/>
        <w:rPr>
          <w:rFonts w:ascii="Graphite Std" w:eastAsia="Graphite Std" w:hAnsi="Graphite Std" w:cs="Graphite Std"/>
        </w:rPr>
      </w:pPr>
      <w:r>
        <w:rPr>
          <w:rFonts w:ascii="Graphite Std" w:eastAsia="Graphite Std" w:hAnsi="Graphite Std" w:cs="Graphite Std"/>
          <w:b/>
        </w:rPr>
        <w:t>Grant Application Form</w:t>
      </w:r>
    </w:p>
    <w:p w14:paraId="00000004" w14:textId="77777777" w:rsidR="00C3114B" w:rsidRDefault="00C3114B">
      <w:pPr>
        <w:jc w:val="center"/>
        <w:rPr>
          <w:sz w:val="20"/>
          <w:szCs w:val="20"/>
        </w:rPr>
      </w:pPr>
    </w:p>
    <w:tbl>
      <w:tblPr>
        <w:tblStyle w:val="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C3114B" w14:paraId="224D1FB5" w14:textId="77777777">
        <w:tc>
          <w:tcPr>
            <w:tcW w:w="9576" w:type="dxa"/>
          </w:tcPr>
          <w:p w14:paraId="00000005" w14:textId="6231C91F" w:rsidR="00C3114B" w:rsidRDefault="00000000">
            <w:pPr>
              <w:rPr>
                <w:sz w:val="20"/>
                <w:szCs w:val="20"/>
              </w:rPr>
            </w:pPr>
            <w:r>
              <w:rPr>
                <w:b/>
                <w:sz w:val="20"/>
                <w:szCs w:val="20"/>
              </w:rPr>
              <w:t>date:   January</w:t>
            </w:r>
            <w:r w:rsidR="00B80648">
              <w:rPr>
                <w:b/>
                <w:sz w:val="20"/>
                <w:szCs w:val="20"/>
              </w:rPr>
              <w:t xml:space="preserve"> 18</w:t>
            </w:r>
            <w:r>
              <w:rPr>
                <w:b/>
                <w:sz w:val="20"/>
                <w:szCs w:val="20"/>
              </w:rPr>
              <w:t>, 2024</w:t>
            </w:r>
          </w:p>
        </w:tc>
      </w:tr>
    </w:tbl>
    <w:p w14:paraId="00000006" w14:textId="77777777" w:rsidR="00C3114B" w:rsidRDefault="00C3114B">
      <w:pPr>
        <w:rPr>
          <w:sz w:val="20"/>
          <w:szCs w:val="20"/>
        </w:rPr>
      </w:pP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C3114B" w14:paraId="03C6224C" w14:textId="77777777">
        <w:tc>
          <w:tcPr>
            <w:tcW w:w="9576" w:type="dxa"/>
          </w:tcPr>
          <w:p w14:paraId="00000007" w14:textId="77777777" w:rsidR="00C3114B" w:rsidRDefault="00000000">
            <w:pPr>
              <w:rPr>
                <w:sz w:val="20"/>
                <w:szCs w:val="20"/>
              </w:rPr>
            </w:pPr>
            <w:r>
              <w:rPr>
                <w:b/>
                <w:sz w:val="20"/>
                <w:szCs w:val="20"/>
              </w:rPr>
              <w:t xml:space="preserve">name of applicant </w:t>
            </w:r>
          </w:p>
          <w:p w14:paraId="00000008" w14:textId="77777777" w:rsidR="00C3114B" w:rsidRDefault="00000000">
            <w:pPr>
              <w:rPr>
                <w:sz w:val="20"/>
                <w:szCs w:val="20"/>
              </w:rPr>
            </w:pPr>
            <w:r>
              <w:rPr>
                <w:b/>
                <w:sz w:val="20"/>
                <w:szCs w:val="20"/>
              </w:rPr>
              <w:t xml:space="preserve">or organization:   </w:t>
            </w:r>
            <w:r>
              <w:rPr>
                <w:sz w:val="20"/>
                <w:szCs w:val="20"/>
              </w:rPr>
              <w:t>Newmarket Arts, Culture &amp; Tourism Commission</w:t>
            </w:r>
          </w:p>
        </w:tc>
      </w:tr>
    </w:tbl>
    <w:p w14:paraId="00000009" w14:textId="77777777" w:rsidR="00C3114B" w:rsidRDefault="00C3114B">
      <w:pPr>
        <w:rPr>
          <w:sz w:val="20"/>
          <w:szCs w:val="20"/>
        </w:rPr>
      </w:pPr>
    </w:p>
    <w:tbl>
      <w:tblPr>
        <w:tblStyle w:val="a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C3114B" w14:paraId="631E7248" w14:textId="77777777">
        <w:tc>
          <w:tcPr>
            <w:tcW w:w="9576" w:type="dxa"/>
          </w:tcPr>
          <w:p w14:paraId="0000000A" w14:textId="77777777" w:rsidR="00C3114B" w:rsidRDefault="00000000">
            <w:pPr>
              <w:rPr>
                <w:sz w:val="20"/>
                <w:szCs w:val="20"/>
              </w:rPr>
            </w:pPr>
            <w:r>
              <w:rPr>
                <w:b/>
                <w:sz w:val="20"/>
                <w:szCs w:val="20"/>
              </w:rPr>
              <w:t>contact information for applicant: name, address, phone number, email address</w:t>
            </w:r>
          </w:p>
        </w:tc>
      </w:tr>
      <w:tr w:rsidR="00C3114B" w14:paraId="22132899" w14:textId="77777777">
        <w:trPr>
          <w:trHeight w:val="1772"/>
        </w:trPr>
        <w:tc>
          <w:tcPr>
            <w:tcW w:w="9576" w:type="dxa"/>
          </w:tcPr>
          <w:p w14:paraId="0000000B" w14:textId="77777777" w:rsidR="00C3114B" w:rsidRDefault="00C3114B">
            <w:pPr>
              <w:rPr>
                <w:sz w:val="20"/>
                <w:szCs w:val="20"/>
              </w:rPr>
            </w:pPr>
          </w:p>
          <w:p w14:paraId="0000000C" w14:textId="77777777" w:rsidR="00C3114B" w:rsidRDefault="00000000">
            <w:pPr>
              <w:rPr>
                <w:sz w:val="20"/>
                <w:szCs w:val="20"/>
              </w:rPr>
            </w:pPr>
            <w:r>
              <w:rPr>
                <w:sz w:val="20"/>
                <w:szCs w:val="20"/>
              </w:rPr>
              <w:t>Debra Smith, Chair, Arts, Culture &amp; Tourism Commission</w:t>
            </w:r>
          </w:p>
          <w:p w14:paraId="0000000D" w14:textId="77777777" w:rsidR="00C3114B" w:rsidRDefault="00000000">
            <w:pPr>
              <w:rPr>
                <w:sz w:val="20"/>
                <w:szCs w:val="20"/>
              </w:rPr>
            </w:pPr>
            <w:hyperlink r:id="rId7">
              <w:r>
                <w:rPr>
                  <w:color w:val="0000FF"/>
                  <w:sz w:val="20"/>
                  <w:szCs w:val="20"/>
                  <w:u w:val="single"/>
                </w:rPr>
                <w:t>atcommission@newmarketnh.gov</w:t>
              </w:r>
            </w:hyperlink>
          </w:p>
          <w:p w14:paraId="0000000E" w14:textId="77777777" w:rsidR="00C3114B" w:rsidRDefault="00000000">
            <w:pPr>
              <w:rPr>
                <w:sz w:val="20"/>
                <w:szCs w:val="20"/>
              </w:rPr>
            </w:pPr>
            <w:r>
              <w:rPr>
                <w:sz w:val="20"/>
                <w:szCs w:val="20"/>
              </w:rPr>
              <w:t>Newmarket Town Hall</w:t>
            </w:r>
          </w:p>
          <w:p w14:paraId="0000000F" w14:textId="77777777" w:rsidR="00C3114B" w:rsidRDefault="00000000">
            <w:pPr>
              <w:rPr>
                <w:sz w:val="20"/>
                <w:szCs w:val="20"/>
              </w:rPr>
            </w:pPr>
            <w:r>
              <w:rPr>
                <w:sz w:val="20"/>
                <w:szCs w:val="20"/>
              </w:rPr>
              <w:t>186 Main Street, Newmarket, NH 03857</w:t>
            </w:r>
          </w:p>
          <w:p w14:paraId="00000010" w14:textId="77777777" w:rsidR="00C3114B" w:rsidRDefault="00000000">
            <w:pPr>
              <w:rPr>
                <w:sz w:val="20"/>
                <w:szCs w:val="20"/>
              </w:rPr>
            </w:pPr>
            <w:r>
              <w:rPr>
                <w:sz w:val="20"/>
                <w:szCs w:val="20"/>
              </w:rPr>
              <w:t>860/836-7370</w:t>
            </w:r>
          </w:p>
          <w:p w14:paraId="00000011" w14:textId="77777777" w:rsidR="00C3114B" w:rsidRDefault="00C3114B">
            <w:pPr>
              <w:rPr>
                <w:sz w:val="20"/>
                <w:szCs w:val="20"/>
              </w:rPr>
            </w:pPr>
          </w:p>
          <w:p w14:paraId="00000012" w14:textId="77777777" w:rsidR="00C3114B" w:rsidRDefault="00000000">
            <w:pPr>
              <w:rPr>
                <w:sz w:val="20"/>
                <w:szCs w:val="20"/>
              </w:rPr>
            </w:pPr>
            <w:r>
              <w:rPr>
                <w:sz w:val="20"/>
                <w:szCs w:val="20"/>
              </w:rPr>
              <w:t>Ben Buckley, Member, Arts Culture, &amp; Tourism Commission</w:t>
            </w:r>
          </w:p>
          <w:p w14:paraId="00000013" w14:textId="77777777" w:rsidR="00C3114B" w:rsidRDefault="00000000">
            <w:pPr>
              <w:rPr>
                <w:sz w:val="20"/>
                <w:szCs w:val="20"/>
              </w:rPr>
            </w:pPr>
            <w:hyperlink r:id="rId8">
              <w:r>
                <w:rPr>
                  <w:color w:val="1155CC"/>
                  <w:sz w:val="20"/>
                  <w:szCs w:val="20"/>
                  <w:u w:val="single"/>
                </w:rPr>
                <w:t>b.buckley.act@gmail.com</w:t>
              </w:r>
            </w:hyperlink>
          </w:p>
          <w:p w14:paraId="00000014" w14:textId="77777777" w:rsidR="00C3114B" w:rsidRDefault="00000000">
            <w:pPr>
              <w:rPr>
                <w:sz w:val="20"/>
                <w:szCs w:val="20"/>
              </w:rPr>
            </w:pPr>
            <w:r>
              <w:rPr>
                <w:sz w:val="20"/>
                <w:szCs w:val="20"/>
              </w:rPr>
              <w:t>Newmarket Town Hall</w:t>
            </w:r>
          </w:p>
          <w:p w14:paraId="00000015" w14:textId="77777777" w:rsidR="00C3114B" w:rsidRDefault="00000000">
            <w:pPr>
              <w:rPr>
                <w:sz w:val="20"/>
                <w:szCs w:val="20"/>
              </w:rPr>
            </w:pPr>
            <w:r>
              <w:rPr>
                <w:sz w:val="20"/>
                <w:szCs w:val="20"/>
              </w:rPr>
              <w:t>186 Main Street, Newmarket, NH 03857</w:t>
            </w:r>
          </w:p>
          <w:p w14:paraId="00000016" w14:textId="77777777" w:rsidR="00C3114B" w:rsidRDefault="00000000">
            <w:pPr>
              <w:rPr>
                <w:sz w:val="20"/>
                <w:szCs w:val="20"/>
              </w:rPr>
            </w:pPr>
            <w:r>
              <w:rPr>
                <w:sz w:val="20"/>
                <w:szCs w:val="20"/>
              </w:rPr>
              <w:t>(781) 385 0442</w:t>
            </w:r>
          </w:p>
          <w:p w14:paraId="00000017" w14:textId="77777777" w:rsidR="00C3114B" w:rsidRDefault="00C3114B">
            <w:pPr>
              <w:rPr>
                <w:sz w:val="20"/>
                <w:szCs w:val="20"/>
              </w:rPr>
            </w:pPr>
          </w:p>
          <w:p w14:paraId="00000018" w14:textId="77777777" w:rsidR="00C3114B" w:rsidRDefault="00C3114B">
            <w:pPr>
              <w:rPr>
                <w:sz w:val="20"/>
                <w:szCs w:val="20"/>
              </w:rPr>
            </w:pPr>
          </w:p>
        </w:tc>
      </w:tr>
    </w:tbl>
    <w:p w14:paraId="00000019" w14:textId="77777777" w:rsidR="00C3114B" w:rsidRDefault="00C3114B">
      <w:pPr>
        <w:rPr>
          <w:sz w:val="20"/>
          <w:szCs w:val="20"/>
        </w:rPr>
      </w:pPr>
    </w:p>
    <w:tbl>
      <w:tblPr>
        <w:tblStyle w:val="a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C3114B" w14:paraId="54093366" w14:textId="77777777">
        <w:tc>
          <w:tcPr>
            <w:tcW w:w="9576" w:type="dxa"/>
          </w:tcPr>
          <w:p w14:paraId="0000001A" w14:textId="77777777" w:rsidR="00C3114B" w:rsidRDefault="00000000">
            <w:pPr>
              <w:rPr>
                <w:sz w:val="20"/>
                <w:szCs w:val="20"/>
              </w:rPr>
            </w:pPr>
            <w:r>
              <w:rPr>
                <w:b/>
                <w:sz w:val="20"/>
                <w:szCs w:val="20"/>
              </w:rPr>
              <w:t>type of grant being sought: (Community Grant, Research Grant, other-specify)</w:t>
            </w:r>
          </w:p>
        </w:tc>
      </w:tr>
      <w:tr w:rsidR="00C3114B" w14:paraId="0005A447" w14:textId="77777777">
        <w:tc>
          <w:tcPr>
            <w:tcW w:w="9576" w:type="dxa"/>
          </w:tcPr>
          <w:p w14:paraId="0000001B" w14:textId="77777777" w:rsidR="00C3114B" w:rsidRDefault="00C3114B">
            <w:pPr>
              <w:rPr>
                <w:sz w:val="20"/>
                <w:szCs w:val="20"/>
              </w:rPr>
            </w:pPr>
          </w:p>
          <w:p w14:paraId="0000001C" w14:textId="77777777" w:rsidR="00C3114B" w:rsidRDefault="00000000">
            <w:pPr>
              <w:rPr>
                <w:sz w:val="20"/>
                <w:szCs w:val="20"/>
              </w:rPr>
            </w:pPr>
            <w:r>
              <w:rPr>
                <w:sz w:val="20"/>
                <w:szCs w:val="20"/>
              </w:rPr>
              <w:t>Community Grant- $7500</w:t>
            </w:r>
          </w:p>
          <w:p w14:paraId="0000001D" w14:textId="77777777" w:rsidR="00C3114B" w:rsidRDefault="00C3114B">
            <w:pPr>
              <w:rPr>
                <w:sz w:val="20"/>
                <w:szCs w:val="20"/>
              </w:rPr>
            </w:pPr>
          </w:p>
        </w:tc>
      </w:tr>
    </w:tbl>
    <w:p w14:paraId="0000001E" w14:textId="77777777" w:rsidR="00C3114B" w:rsidRDefault="00C3114B">
      <w:pPr>
        <w:rPr>
          <w:sz w:val="20"/>
          <w:szCs w:val="20"/>
        </w:rPr>
      </w:pPr>
    </w:p>
    <w:tbl>
      <w:tblPr>
        <w:tblStyle w:val="a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C3114B" w14:paraId="737BF18F" w14:textId="77777777">
        <w:tc>
          <w:tcPr>
            <w:tcW w:w="9576" w:type="dxa"/>
          </w:tcPr>
          <w:p w14:paraId="0000001F" w14:textId="77777777" w:rsidR="00C3114B" w:rsidRDefault="00000000">
            <w:pPr>
              <w:rPr>
                <w:sz w:val="20"/>
                <w:szCs w:val="20"/>
              </w:rPr>
            </w:pPr>
            <w:r>
              <w:rPr>
                <w:b/>
                <w:sz w:val="20"/>
                <w:szCs w:val="20"/>
              </w:rPr>
              <w:t>title of proposed project:</w:t>
            </w:r>
          </w:p>
        </w:tc>
      </w:tr>
      <w:tr w:rsidR="00C3114B" w14:paraId="74EEFCE0" w14:textId="77777777">
        <w:tc>
          <w:tcPr>
            <w:tcW w:w="9576" w:type="dxa"/>
          </w:tcPr>
          <w:p w14:paraId="00000020" w14:textId="77777777" w:rsidR="00C3114B" w:rsidRDefault="00C3114B">
            <w:pPr>
              <w:rPr>
                <w:sz w:val="20"/>
                <w:szCs w:val="20"/>
              </w:rPr>
            </w:pPr>
          </w:p>
          <w:p w14:paraId="00000021" w14:textId="77777777" w:rsidR="00C3114B" w:rsidRDefault="00000000">
            <w:pPr>
              <w:rPr>
                <w:sz w:val="20"/>
                <w:szCs w:val="20"/>
              </w:rPr>
            </w:pPr>
            <w:r>
              <w:rPr>
                <w:sz w:val="20"/>
                <w:szCs w:val="20"/>
              </w:rPr>
              <w:t>Willey House Central Park</w:t>
            </w:r>
          </w:p>
          <w:p w14:paraId="00000022" w14:textId="77777777" w:rsidR="00C3114B" w:rsidRDefault="00C3114B">
            <w:pPr>
              <w:rPr>
                <w:sz w:val="20"/>
                <w:szCs w:val="20"/>
              </w:rPr>
            </w:pPr>
          </w:p>
        </w:tc>
      </w:tr>
    </w:tbl>
    <w:p w14:paraId="00000023" w14:textId="77777777" w:rsidR="00C3114B" w:rsidRDefault="00C3114B">
      <w:pPr>
        <w:rPr>
          <w:sz w:val="20"/>
          <w:szCs w:val="20"/>
        </w:rPr>
      </w:pPr>
    </w:p>
    <w:tbl>
      <w:tblPr>
        <w:tblStyle w:val="a4"/>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C3114B" w14:paraId="0F6803CE" w14:textId="77777777">
        <w:tc>
          <w:tcPr>
            <w:tcW w:w="9576" w:type="dxa"/>
          </w:tcPr>
          <w:p w14:paraId="00000024" w14:textId="77777777" w:rsidR="00C3114B" w:rsidRDefault="00000000">
            <w:pPr>
              <w:rPr>
                <w:sz w:val="20"/>
                <w:szCs w:val="20"/>
              </w:rPr>
            </w:pPr>
            <w:r>
              <w:rPr>
                <w:b/>
                <w:sz w:val="20"/>
                <w:szCs w:val="20"/>
              </w:rPr>
              <w:t>goals of proposed project:</w:t>
            </w:r>
          </w:p>
        </w:tc>
      </w:tr>
      <w:tr w:rsidR="00C3114B" w14:paraId="2466B501" w14:textId="77777777">
        <w:trPr>
          <w:trHeight w:val="1547"/>
        </w:trPr>
        <w:tc>
          <w:tcPr>
            <w:tcW w:w="9576" w:type="dxa"/>
          </w:tcPr>
          <w:p w14:paraId="00000025" w14:textId="77777777" w:rsidR="00C3114B" w:rsidRDefault="00C3114B">
            <w:pPr>
              <w:ind w:left="720"/>
              <w:rPr>
                <w:sz w:val="20"/>
                <w:szCs w:val="20"/>
              </w:rPr>
            </w:pPr>
          </w:p>
          <w:p w14:paraId="00000026" w14:textId="77777777" w:rsidR="00C3114B" w:rsidRDefault="00000000">
            <w:pPr>
              <w:numPr>
                <w:ilvl w:val="0"/>
                <w:numId w:val="9"/>
              </w:numPr>
              <w:rPr>
                <w:sz w:val="20"/>
                <w:szCs w:val="20"/>
              </w:rPr>
            </w:pPr>
            <w:r>
              <w:rPr>
                <w:sz w:val="20"/>
                <w:szCs w:val="20"/>
              </w:rPr>
              <w:t>Enhance downtown Newmarket with another park for community gathering &amp; enrichment</w:t>
            </w:r>
          </w:p>
          <w:p w14:paraId="00000027" w14:textId="77777777" w:rsidR="00C3114B" w:rsidRDefault="00000000">
            <w:pPr>
              <w:numPr>
                <w:ilvl w:val="0"/>
                <w:numId w:val="9"/>
              </w:numPr>
              <w:rPr>
                <w:sz w:val="20"/>
                <w:szCs w:val="20"/>
              </w:rPr>
            </w:pPr>
            <w:r>
              <w:rPr>
                <w:sz w:val="20"/>
                <w:szCs w:val="20"/>
              </w:rPr>
              <w:t>Expand town art installations to include permanent kinetic sculpture using historic farm and woodworking tools to artistically represent the “river’s edge”</w:t>
            </w:r>
          </w:p>
          <w:p w14:paraId="00000028" w14:textId="77777777" w:rsidR="00C3114B" w:rsidRDefault="00000000">
            <w:pPr>
              <w:numPr>
                <w:ilvl w:val="0"/>
                <w:numId w:val="9"/>
              </w:numPr>
              <w:rPr>
                <w:sz w:val="20"/>
                <w:szCs w:val="20"/>
              </w:rPr>
            </w:pPr>
            <w:r>
              <w:rPr>
                <w:sz w:val="20"/>
                <w:szCs w:val="20"/>
              </w:rPr>
              <w:t>Educate public on the river that runs through Newmarket including its impact on life today and in the past</w:t>
            </w:r>
          </w:p>
          <w:p w14:paraId="00000029" w14:textId="77777777" w:rsidR="00C3114B" w:rsidRDefault="00000000">
            <w:pPr>
              <w:numPr>
                <w:ilvl w:val="0"/>
                <w:numId w:val="9"/>
              </w:numPr>
              <w:rPr>
                <w:sz w:val="20"/>
                <w:szCs w:val="20"/>
              </w:rPr>
            </w:pPr>
            <w:r>
              <w:rPr>
                <w:sz w:val="20"/>
                <w:szCs w:val="20"/>
              </w:rPr>
              <w:t>Create awareness of water conservation &amp; area wildlife preservation through art creation &amp; installation</w:t>
            </w:r>
          </w:p>
          <w:p w14:paraId="0000002A" w14:textId="77777777" w:rsidR="00C3114B" w:rsidRDefault="00000000">
            <w:pPr>
              <w:numPr>
                <w:ilvl w:val="0"/>
                <w:numId w:val="9"/>
              </w:numPr>
              <w:rPr>
                <w:sz w:val="20"/>
                <w:szCs w:val="20"/>
              </w:rPr>
            </w:pPr>
            <w:r>
              <w:rPr>
                <w:sz w:val="20"/>
                <w:szCs w:val="20"/>
              </w:rPr>
              <w:t>Engage community in creation of art</w:t>
            </w:r>
          </w:p>
          <w:p w14:paraId="0000002B" w14:textId="77777777" w:rsidR="00C3114B" w:rsidRDefault="00000000">
            <w:pPr>
              <w:numPr>
                <w:ilvl w:val="0"/>
                <w:numId w:val="9"/>
              </w:numPr>
              <w:rPr>
                <w:sz w:val="20"/>
                <w:szCs w:val="20"/>
              </w:rPr>
            </w:pPr>
            <w:r>
              <w:rPr>
                <w:sz w:val="20"/>
                <w:szCs w:val="20"/>
              </w:rPr>
              <w:t>Build awareness and appreciation for the treasures which live in the Lamprey River.</w:t>
            </w:r>
          </w:p>
          <w:p w14:paraId="0000002C" w14:textId="77777777" w:rsidR="00C3114B" w:rsidRDefault="00C3114B">
            <w:pPr>
              <w:rPr>
                <w:sz w:val="20"/>
                <w:szCs w:val="20"/>
              </w:rPr>
            </w:pPr>
          </w:p>
        </w:tc>
      </w:tr>
    </w:tbl>
    <w:p w14:paraId="0000002D" w14:textId="77777777" w:rsidR="00C3114B" w:rsidRDefault="00C3114B">
      <w:pPr>
        <w:rPr>
          <w:sz w:val="20"/>
          <w:szCs w:val="20"/>
        </w:rPr>
      </w:pP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C3114B" w14:paraId="133A9F90" w14:textId="77777777">
        <w:tc>
          <w:tcPr>
            <w:tcW w:w="9576" w:type="dxa"/>
          </w:tcPr>
          <w:p w14:paraId="0000002E" w14:textId="77777777" w:rsidR="00C3114B" w:rsidRDefault="00000000">
            <w:pPr>
              <w:rPr>
                <w:sz w:val="20"/>
                <w:szCs w:val="20"/>
              </w:rPr>
            </w:pPr>
            <w:r>
              <w:rPr>
                <w:b/>
                <w:sz w:val="20"/>
                <w:szCs w:val="20"/>
              </w:rPr>
              <w:t>goals of 2013 Lamprey River Management Plan addressed</w:t>
            </w:r>
          </w:p>
          <w:p w14:paraId="0000002F" w14:textId="77777777" w:rsidR="00C3114B" w:rsidRDefault="00000000">
            <w:pPr>
              <w:rPr>
                <w:sz w:val="20"/>
                <w:szCs w:val="20"/>
              </w:rPr>
            </w:pPr>
            <w:r>
              <w:rPr>
                <w:b/>
                <w:sz w:val="20"/>
                <w:szCs w:val="20"/>
              </w:rPr>
              <w:t xml:space="preserve"> (see https://www.lampreyriver.org/download_file/view/407/484</w:t>
            </w:r>
          </w:p>
        </w:tc>
      </w:tr>
      <w:tr w:rsidR="00C3114B" w14:paraId="676AB5C1" w14:textId="77777777">
        <w:trPr>
          <w:trHeight w:val="1718"/>
        </w:trPr>
        <w:tc>
          <w:tcPr>
            <w:tcW w:w="9576" w:type="dxa"/>
          </w:tcPr>
          <w:p w14:paraId="00000030" w14:textId="77777777" w:rsidR="00C3114B" w:rsidRDefault="00C3114B">
            <w:pPr>
              <w:rPr>
                <w:sz w:val="20"/>
                <w:szCs w:val="20"/>
              </w:rPr>
            </w:pPr>
          </w:p>
          <w:p w14:paraId="00000031" w14:textId="77777777" w:rsidR="00C3114B" w:rsidRDefault="00000000">
            <w:pPr>
              <w:rPr>
                <w:sz w:val="20"/>
                <w:szCs w:val="20"/>
              </w:rPr>
            </w:pPr>
            <w:r>
              <w:rPr>
                <w:sz w:val="20"/>
                <w:szCs w:val="20"/>
              </w:rPr>
              <w:t xml:space="preserve">Engaging the public and working with the LRAC are critical to our shared future. Central to this work will be encouraging the public and various partners, which include Main Street Corporation, New Market Historical Society and Newmarket Business Association to view the rivers as important and worthy of the collective efforts that will be needed for protection of our water resources now and into the future.  </w:t>
            </w:r>
          </w:p>
          <w:p w14:paraId="00000032" w14:textId="77777777" w:rsidR="00C3114B" w:rsidRDefault="00C3114B">
            <w:pPr>
              <w:rPr>
                <w:sz w:val="20"/>
                <w:szCs w:val="20"/>
              </w:rPr>
            </w:pPr>
          </w:p>
          <w:p w14:paraId="00000033" w14:textId="251CA8E2" w:rsidR="00C3114B" w:rsidRDefault="00000000">
            <w:pPr>
              <w:rPr>
                <w:sz w:val="20"/>
                <w:szCs w:val="20"/>
              </w:rPr>
            </w:pPr>
            <w:r>
              <w:rPr>
                <w:sz w:val="20"/>
                <w:szCs w:val="20"/>
              </w:rPr>
              <w:t>As noted in the LRAC</w:t>
            </w:r>
            <w:r w:rsidR="007F2F2E">
              <w:rPr>
                <w:sz w:val="20"/>
                <w:szCs w:val="20"/>
              </w:rPr>
              <w:t xml:space="preserve"> </w:t>
            </w:r>
            <w:r>
              <w:rPr>
                <w:sz w:val="20"/>
                <w:szCs w:val="20"/>
              </w:rPr>
              <w:t>Management Plan, “The future of the Great Bay’s community assets rests squarely on the willingness of individuals, commercial interests, and Newmarket town staff to be knowledgeable and careful stewards of the Lamprey River and Great Bay. We must all learn to “tread lightly” in the watershed if we are to meet this challenge with success”.</w:t>
            </w:r>
          </w:p>
          <w:p w14:paraId="00000034" w14:textId="77777777" w:rsidR="00C3114B" w:rsidRDefault="00C3114B">
            <w:pPr>
              <w:rPr>
                <w:sz w:val="20"/>
                <w:szCs w:val="20"/>
              </w:rPr>
            </w:pPr>
          </w:p>
          <w:p w14:paraId="00000035" w14:textId="77777777" w:rsidR="00C3114B" w:rsidRDefault="00000000">
            <w:pPr>
              <w:rPr>
                <w:sz w:val="20"/>
                <w:szCs w:val="20"/>
              </w:rPr>
            </w:pPr>
            <w:r>
              <w:rPr>
                <w:sz w:val="20"/>
                <w:szCs w:val="20"/>
              </w:rPr>
              <w:t xml:space="preserve">Through a full 6 months of community engagement programs as described below in the project timeline, the Willey House Central Park Project will work to educate the Great Bay residents of all ages about the assets we enjoy and are obligated to protect for future generations. The programs, activities and permanent art installations will serve to reinforce this message and get buy-in from the town of Newmarket and landowners to engage in good land stewardship practices that protect the rivers and associated habitats as well as the ability to enjoy river-related art downtown. </w:t>
            </w:r>
          </w:p>
          <w:p w14:paraId="00000036" w14:textId="77777777" w:rsidR="00C3114B" w:rsidRDefault="00C3114B">
            <w:pPr>
              <w:rPr>
                <w:sz w:val="20"/>
                <w:szCs w:val="20"/>
              </w:rPr>
            </w:pPr>
          </w:p>
          <w:p w14:paraId="00000038" w14:textId="3594AB1D" w:rsidR="00C3114B" w:rsidRDefault="00000000">
            <w:pPr>
              <w:rPr>
                <w:sz w:val="20"/>
                <w:szCs w:val="20"/>
              </w:rPr>
            </w:pPr>
            <w:sdt>
              <w:sdtPr>
                <w:tag w:val="goog_rdk_1"/>
                <w:id w:val="-1678726419"/>
              </w:sdtPr>
              <w:sdtContent>
                <w:r>
                  <w:rPr>
                    <w:sz w:val="20"/>
                    <w:szCs w:val="20"/>
                  </w:rPr>
                  <w:t>The finished park will serve to keep the water, land and wildlife stewardship in the forefront of the public’s mind for generations to come. This project’s permanent educational elements, including signage, kinetic art and interactive displays, will continue to engage residents and visitors alike about the Lamprey River on which Newmarket proudly resides.</w:t>
                </w:r>
                <w:sdt>
                  <w:sdtPr>
                    <w:tag w:val="goog_rdk_0"/>
                    <w:id w:val="-1590924802"/>
                  </w:sdtPr>
                  <w:sdtContent/>
                </w:sdt>
              </w:sdtContent>
            </w:sdt>
            <w:sdt>
              <w:sdtPr>
                <w:tag w:val="goog_rdk_3"/>
                <w:id w:val="1262109915"/>
              </w:sdtPr>
              <w:sdtContent>
                <w:sdt>
                  <w:sdtPr>
                    <w:tag w:val="goog_rdk_2"/>
                    <w:id w:val="-1533179227"/>
                  </w:sdtPr>
                  <w:sdtContent/>
                </w:sdt>
              </w:sdtContent>
            </w:sdt>
          </w:p>
        </w:tc>
      </w:tr>
    </w:tbl>
    <w:p w14:paraId="00000039" w14:textId="77777777" w:rsidR="00C3114B" w:rsidRDefault="00C3114B">
      <w:pPr>
        <w:rPr>
          <w:sz w:val="20"/>
          <w:szCs w:val="20"/>
        </w:rPr>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C3114B" w14:paraId="03CBA873" w14:textId="77777777">
        <w:tc>
          <w:tcPr>
            <w:tcW w:w="9576" w:type="dxa"/>
          </w:tcPr>
          <w:p w14:paraId="0000003A" w14:textId="77777777" w:rsidR="00C3114B" w:rsidRDefault="00000000">
            <w:pPr>
              <w:rPr>
                <w:sz w:val="20"/>
                <w:szCs w:val="20"/>
              </w:rPr>
            </w:pPr>
            <w:r>
              <w:rPr>
                <w:b/>
                <w:sz w:val="20"/>
                <w:szCs w:val="20"/>
              </w:rPr>
              <w:t>intended audience or beneficiaries:</w:t>
            </w:r>
          </w:p>
        </w:tc>
      </w:tr>
      <w:tr w:rsidR="00C3114B" w14:paraId="3709F681" w14:textId="77777777">
        <w:trPr>
          <w:trHeight w:val="350"/>
        </w:trPr>
        <w:tc>
          <w:tcPr>
            <w:tcW w:w="9576" w:type="dxa"/>
          </w:tcPr>
          <w:p w14:paraId="0000003B" w14:textId="77777777" w:rsidR="00C3114B" w:rsidRDefault="00000000">
            <w:pPr>
              <w:rPr>
                <w:b/>
                <w:sz w:val="20"/>
                <w:szCs w:val="20"/>
              </w:rPr>
            </w:pPr>
            <w:r>
              <w:rPr>
                <w:b/>
                <w:sz w:val="20"/>
                <w:szCs w:val="20"/>
              </w:rPr>
              <w:t xml:space="preserve"> </w:t>
            </w:r>
          </w:p>
          <w:p w14:paraId="0000003C" w14:textId="77777777" w:rsidR="00C3114B" w:rsidRDefault="00000000">
            <w:pPr>
              <w:rPr>
                <w:sz w:val="20"/>
                <w:szCs w:val="20"/>
              </w:rPr>
            </w:pPr>
            <w:r>
              <w:rPr>
                <w:sz w:val="20"/>
                <w:szCs w:val="20"/>
              </w:rPr>
              <w:t>The intended audience is Newmarket residents, as well as visitors to the downtown from across New Hampshire and the surrounding states.</w:t>
            </w:r>
          </w:p>
          <w:p w14:paraId="0000003D" w14:textId="77777777" w:rsidR="00C3114B" w:rsidRDefault="00C3114B">
            <w:pPr>
              <w:rPr>
                <w:sz w:val="20"/>
                <w:szCs w:val="20"/>
              </w:rPr>
            </w:pPr>
          </w:p>
        </w:tc>
      </w:tr>
      <w:tr w:rsidR="00C3114B" w14:paraId="14428B95" w14:textId="77777777">
        <w:tc>
          <w:tcPr>
            <w:tcW w:w="9576" w:type="dxa"/>
          </w:tcPr>
          <w:p w14:paraId="0000003E" w14:textId="77777777" w:rsidR="00C3114B" w:rsidRDefault="00000000">
            <w:pPr>
              <w:rPr>
                <w:sz w:val="20"/>
                <w:szCs w:val="20"/>
              </w:rPr>
            </w:pPr>
            <w:r>
              <w:rPr>
                <w:b/>
                <w:sz w:val="20"/>
                <w:szCs w:val="20"/>
              </w:rPr>
              <w:t>location of project (if applicable):</w:t>
            </w:r>
          </w:p>
        </w:tc>
      </w:tr>
      <w:tr w:rsidR="00C3114B" w14:paraId="57F18900" w14:textId="77777777">
        <w:trPr>
          <w:trHeight w:val="665"/>
        </w:trPr>
        <w:tc>
          <w:tcPr>
            <w:tcW w:w="9576" w:type="dxa"/>
          </w:tcPr>
          <w:p w14:paraId="0000003F" w14:textId="77777777" w:rsidR="00C3114B" w:rsidRDefault="00C3114B">
            <w:pPr>
              <w:rPr>
                <w:sz w:val="20"/>
                <w:szCs w:val="20"/>
              </w:rPr>
            </w:pPr>
          </w:p>
          <w:p w14:paraId="00000040" w14:textId="77777777" w:rsidR="00C3114B" w:rsidRDefault="00000000">
            <w:pPr>
              <w:rPr>
                <w:sz w:val="20"/>
                <w:szCs w:val="20"/>
              </w:rPr>
            </w:pPr>
            <w:r>
              <w:rPr>
                <w:sz w:val="20"/>
                <w:szCs w:val="20"/>
              </w:rPr>
              <w:t xml:space="preserve">The project is located in the green space in front of the Willey House, originally called Rundlett Tavern, built in 1822 for people coming to Newmarket to enjoy the mill town that existed at the time. This land has been donated to the town by the former owner. It is between the 1894 Durgin Block Building and the Edwin Smith Building. </w:t>
            </w:r>
          </w:p>
          <w:p w14:paraId="00000041" w14:textId="77777777" w:rsidR="00C3114B" w:rsidRDefault="00C3114B">
            <w:pPr>
              <w:rPr>
                <w:sz w:val="20"/>
                <w:szCs w:val="20"/>
              </w:rPr>
            </w:pPr>
          </w:p>
        </w:tc>
      </w:tr>
    </w:tbl>
    <w:p w14:paraId="00000042" w14:textId="77777777" w:rsidR="00C3114B" w:rsidRDefault="00C3114B">
      <w:pPr>
        <w:rPr>
          <w:sz w:val="20"/>
          <w:szCs w:val="20"/>
        </w:rPr>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C3114B" w14:paraId="6821B5D7" w14:textId="77777777">
        <w:tc>
          <w:tcPr>
            <w:tcW w:w="9576" w:type="dxa"/>
          </w:tcPr>
          <w:p w14:paraId="00000043" w14:textId="77777777" w:rsidR="00C3114B" w:rsidRDefault="00000000">
            <w:pPr>
              <w:rPr>
                <w:sz w:val="20"/>
                <w:szCs w:val="20"/>
              </w:rPr>
            </w:pPr>
            <w:r>
              <w:rPr>
                <w:b/>
                <w:sz w:val="20"/>
                <w:szCs w:val="20"/>
              </w:rPr>
              <w:t>project procedures:</w:t>
            </w:r>
          </w:p>
        </w:tc>
      </w:tr>
      <w:tr w:rsidR="00C3114B" w14:paraId="7049E812" w14:textId="77777777">
        <w:trPr>
          <w:trHeight w:val="1628"/>
        </w:trPr>
        <w:tc>
          <w:tcPr>
            <w:tcW w:w="9576" w:type="dxa"/>
          </w:tcPr>
          <w:p w14:paraId="00000044" w14:textId="77777777" w:rsidR="00C3114B" w:rsidRDefault="00C3114B">
            <w:pPr>
              <w:rPr>
                <w:sz w:val="20"/>
                <w:szCs w:val="20"/>
              </w:rPr>
            </w:pPr>
          </w:p>
          <w:p w14:paraId="00000045" w14:textId="77777777" w:rsidR="00C3114B" w:rsidRDefault="00000000">
            <w:pPr>
              <w:rPr>
                <w:sz w:val="20"/>
                <w:szCs w:val="20"/>
              </w:rPr>
            </w:pPr>
            <w:r>
              <w:rPr>
                <w:sz w:val="20"/>
                <w:szCs w:val="20"/>
              </w:rPr>
              <w:t xml:space="preserve">How ACT solicits and uses the community input received is what makes the proposed Willey House Central Park project the epitome of </w:t>
            </w:r>
            <w:r>
              <w:rPr>
                <w:i/>
                <w:sz w:val="20"/>
                <w:szCs w:val="20"/>
              </w:rPr>
              <w:t>Community Engagement</w:t>
            </w:r>
            <w:r>
              <w:rPr>
                <w:sz w:val="20"/>
                <w:szCs w:val="20"/>
              </w:rPr>
              <w:t xml:space="preserve"> for the Town of Newmarket. From the voting on mural and sculpture designs to the selection of the best “Why We LOVE Newmarket on the River’s Edge” photos, the community will make the choices, which will determine the permanent art installations in their town. In the process, they will learn about what makes Newmarket a memorable stop at the river’s edge with a clear focus on the river’s impact on the Town’s history and how together we can protect it for generations to come.</w:t>
            </w:r>
          </w:p>
          <w:p w14:paraId="00000046" w14:textId="77777777" w:rsidR="00C3114B" w:rsidRDefault="00C3114B">
            <w:pPr>
              <w:rPr>
                <w:sz w:val="20"/>
                <w:szCs w:val="20"/>
              </w:rPr>
            </w:pPr>
          </w:p>
        </w:tc>
      </w:tr>
    </w:tbl>
    <w:p w14:paraId="00000047" w14:textId="77777777" w:rsidR="00C3114B" w:rsidRDefault="00C3114B">
      <w:pPr>
        <w:rPr>
          <w:sz w:val="20"/>
          <w:szCs w:val="20"/>
        </w:rPr>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C3114B" w14:paraId="5E58FB1D" w14:textId="77777777">
        <w:tc>
          <w:tcPr>
            <w:tcW w:w="9576" w:type="dxa"/>
          </w:tcPr>
          <w:p w14:paraId="00000048" w14:textId="77777777" w:rsidR="00C3114B" w:rsidRDefault="00000000">
            <w:pPr>
              <w:rPr>
                <w:sz w:val="20"/>
                <w:szCs w:val="20"/>
              </w:rPr>
            </w:pPr>
            <w:r>
              <w:rPr>
                <w:b/>
                <w:sz w:val="20"/>
                <w:szCs w:val="20"/>
              </w:rPr>
              <w:t>proposed timeline: start date, milestones, end date</w:t>
            </w:r>
          </w:p>
        </w:tc>
      </w:tr>
      <w:tr w:rsidR="00C3114B" w14:paraId="16A67C0D" w14:textId="77777777">
        <w:trPr>
          <w:trHeight w:val="620"/>
        </w:trPr>
        <w:tc>
          <w:tcPr>
            <w:tcW w:w="9576" w:type="dxa"/>
          </w:tcPr>
          <w:p w14:paraId="00000049" w14:textId="77777777" w:rsidR="00C3114B" w:rsidRDefault="00C3114B">
            <w:pPr>
              <w:rPr>
                <w:sz w:val="20"/>
                <w:szCs w:val="20"/>
              </w:rPr>
            </w:pPr>
          </w:p>
          <w:p w14:paraId="0000004A" w14:textId="77777777" w:rsidR="00C3114B" w:rsidRDefault="00000000">
            <w:pPr>
              <w:rPr>
                <w:b/>
                <w:sz w:val="20"/>
                <w:szCs w:val="20"/>
              </w:rPr>
            </w:pPr>
            <w:r>
              <w:rPr>
                <w:b/>
                <w:sz w:val="20"/>
                <w:szCs w:val="20"/>
              </w:rPr>
              <w:t>Milestone Dates &amp; Activities</w:t>
            </w:r>
          </w:p>
          <w:p w14:paraId="0000004B" w14:textId="77777777" w:rsidR="00C3114B" w:rsidRDefault="00C3114B">
            <w:pPr>
              <w:rPr>
                <w:b/>
                <w:sz w:val="20"/>
                <w:szCs w:val="20"/>
              </w:rPr>
            </w:pPr>
          </w:p>
          <w:p w14:paraId="0000004C" w14:textId="77777777" w:rsidR="00C3114B" w:rsidRDefault="00000000">
            <w:pPr>
              <w:rPr>
                <w:sz w:val="20"/>
                <w:szCs w:val="20"/>
              </w:rPr>
            </w:pPr>
            <w:r>
              <w:rPr>
                <w:sz w:val="20"/>
                <w:szCs w:val="20"/>
              </w:rPr>
              <w:t>February 15:   Request for Proposals (RFP) for mural design and kinetic sculpture from local artists.</w:t>
            </w:r>
          </w:p>
          <w:p w14:paraId="0000004D" w14:textId="77777777" w:rsidR="00C3114B" w:rsidRDefault="00000000">
            <w:pPr>
              <w:rPr>
                <w:sz w:val="20"/>
                <w:szCs w:val="20"/>
              </w:rPr>
            </w:pPr>
            <w:r>
              <w:rPr>
                <w:sz w:val="20"/>
                <w:szCs w:val="20"/>
              </w:rPr>
              <w:t xml:space="preserve">March 15 :      Install “Coming Soon: Willey House Main Street Pocket Park” Sign </w:t>
            </w:r>
          </w:p>
          <w:p w14:paraId="0000004E" w14:textId="77777777" w:rsidR="00C3114B" w:rsidRDefault="00C3114B">
            <w:pPr>
              <w:rPr>
                <w:sz w:val="20"/>
                <w:szCs w:val="20"/>
              </w:rPr>
            </w:pPr>
          </w:p>
          <w:p w14:paraId="0000004F" w14:textId="77777777" w:rsidR="00C3114B" w:rsidRDefault="00000000">
            <w:pPr>
              <w:pBdr>
                <w:top w:val="nil"/>
                <w:left w:val="nil"/>
                <w:bottom w:val="nil"/>
                <w:right w:val="nil"/>
                <w:between w:val="nil"/>
              </w:pBdr>
              <w:rPr>
                <w:color w:val="000000"/>
                <w:sz w:val="20"/>
                <w:szCs w:val="20"/>
              </w:rPr>
            </w:pPr>
            <w:r>
              <w:rPr>
                <w:b/>
                <w:color w:val="000000"/>
                <w:sz w:val="20"/>
                <w:szCs w:val="20"/>
              </w:rPr>
              <w:t xml:space="preserve">APRIL Community Engagement Activity- </w:t>
            </w:r>
            <w:r>
              <w:rPr>
                <w:color w:val="000000"/>
                <w:sz w:val="20"/>
                <w:szCs w:val="20"/>
              </w:rPr>
              <w:t xml:space="preserve">Photography Education Series (audience: children &amp; adults) </w:t>
            </w:r>
          </w:p>
          <w:p w14:paraId="00000050" w14:textId="77777777" w:rsidR="00C3114B" w:rsidRDefault="00000000">
            <w:pPr>
              <w:pBdr>
                <w:top w:val="nil"/>
                <w:left w:val="nil"/>
                <w:bottom w:val="nil"/>
                <w:right w:val="nil"/>
                <w:between w:val="nil"/>
              </w:pBdr>
              <w:rPr>
                <w:color w:val="000000"/>
                <w:sz w:val="20"/>
                <w:szCs w:val="20"/>
              </w:rPr>
            </w:pPr>
            <w:r>
              <w:rPr>
                <w:i/>
                <w:color w:val="000000"/>
                <w:sz w:val="20"/>
                <w:szCs w:val="20"/>
              </w:rPr>
              <w:lastRenderedPageBreak/>
              <w:t>Partner: Newmarket Parks &amp; Recreation Dept., Newmarket High School Photography Club, local professional photographers &amp; the Newmarket Library</w:t>
            </w:r>
          </w:p>
          <w:p w14:paraId="00000051" w14:textId="77777777" w:rsidR="00C3114B" w:rsidRDefault="00000000">
            <w:pPr>
              <w:numPr>
                <w:ilvl w:val="1"/>
                <w:numId w:val="1"/>
              </w:numPr>
              <w:pBdr>
                <w:top w:val="nil"/>
                <w:left w:val="nil"/>
                <w:bottom w:val="nil"/>
                <w:right w:val="nil"/>
                <w:between w:val="nil"/>
              </w:pBdr>
              <w:rPr>
                <w:color w:val="000000"/>
                <w:sz w:val="20"/>
                <w:szCs w:val="20"/>
              </w:rPr>
            </w:pPr>
            <w:r>
              <w:rPr>
                <w:color w:val="000000"/>
                <w:sz w:val="20"/>
                <w:szCs w:val="20"/>
              </w:rPr>
              <w:t>How-to use your cellphone camera features</w:t>
            </w:r>
          </w:p>
          <w:p w14:paraId="00000052" w14:textId="77777777" w:rsidR="00C3114B" w:rsidRDefault="00000000">
            <w:pPr>
              <w:numPr>
                <w:ilvl w:val="1"/>
                <w:numId w:val="1"/>
              </w:numPr>
              <w:pBdr>
                <w:top w:val="nil"/>
                <w:left w:val="nil"/>
                <w:bottom w:val="nil"/>
                <w:right w:val="nil"/>
                <w:between w:val="nil"/>
              </w:pBdr>
              <w:rPr>
                <w:color w:val="000000"/>
                <w:sz w:val="20"/>
                <w:szCs w:val="20"/>
              </w:rPr>
            </w:pPr>
            <w:r>
              <w:rPr>
                <w:color w:val="000000"/>
                <w:sz w:val="20"/>
                <w:szCs w:val="20"/>
              </w:rPr>
              <w:t>How-to use a digital camera (digital cameras will be donated and/or purchase for use by those who do not have a camera of their own)</w:t>
            </w:r>
          </w:p>
          <w:p w14:paraId="00000053" w14:textId="77777777" w:rsidR="00C3114B" w:rsidRDefault="00000000">
            <w:pPr>
              <w:numPr>
                <w:ilvl w:val="1"/>
                <w:numId w:val="1"/>
              </w:numPr>
              <w:pBdr>
                <w:top w:val="nil"/>
                <w:left w:val="nil"/>
                <w:bottom w:val="nil"/>
                <w:right w:val="nil"/>
                <w:between w:val="nil"/>
              </w:pBdr>
              <w:rPr>
                <w:color w:val="000000"/>
                <w:sz w:val="20"/>
                <w:szCs w:val="20"/>
              </w:rPr>
            </w:pPr>
            <w:r>
              <w:rPr>
                <w:color w:val="000000"/>
                <w:sz w:val="20"/>
                <w:szCs w:val="20"/>
              </w:rPr>
              <w:t>How-to edit your pictures with Adobe Lightroom or Photoshop</w:t>
            </w:r>
          </w:p>
          <w:p w14:paraId="00000054" w14:textId="77777777" w:rsidR="00C3114B" w:rsidRDefault="00000000">
            <w:pPr>
              <w:numPr>
                <w:ilvl w:val="1"/>
                <w:numId w:val="1"/>
              </w:numPr>
              <w:pBdr>
                <w:top w:val="nil"/>
                <w:left w:val="nil"/>
                <w:bottom w:val="nil"/>
                <w:right w:val="nil"/>
                <w:between w:val="nil"/>
              </w:pBdr>
              <w:rPr>
                <w:color w:val="000000"/>
                <w:sz w:val="20"/>
                <w:szCs w:val="20"/>
              </w:rPr>
            </w:pPr>
            <w:r>
              <w:rPr>
                <w:color w:val="000000"/>
                <w:sz w:val="20"/>
                <w:szCs w:val="20"/>
              </w:rPr>
              <w:t>How-to find and photograph wildlife respectfully.</w:t>
            </w:r>
          </w:p>
          <w:p w14:paraId="00000055" w14:textId="77777777" w:rsidR="00C3114B" w:rsidRDefault="00000000">
            <w:pPr>
              <w:numPr>
                <w:ilvl w:val="1"/>
                <w:numId w:val="1"/>
              </w:numPr>
              <w:pBdr>
                <w:top w:val="nil"/>
                <w:left w:val="nil"/>
                <w:bottom w:val="nil"/>
                <w:right w:val="nil"/>
                <w:between w:val="nil"/>
              </w:pBdr>
              <w:spacing w:after="280"/>
              <w:ind w:left="0"/>
              <w:rPr>
                <w:color w:val="000000"/>
                <w:sz w:val="20"/>
                <w:szCs w:val="20"/>
              </w:rPr>
            </w:pPr>
            <w:r>
              <w:rPr>
                <w:b/>
                <w:color w:val="000000"/>
                <w:sz w:val="20"/>
                <w:szCs w:val="20"/>
              </w:rPr>
              <w:t>Outcome: Use participant pictures in the Welcome to Newmarket mural.</w:t>
            </w:r>
          </w:p>
          <w:p w14:paraId="00000056" w14:textId="77777777" w:rsidR="00C3114B" w:rsidRDefault="00000000">
            <w:pPr>
              <w:rPr>
                <w:sz w:val="20"/>
                <w:szCs w:val="20"/>
              </w:rPr>
            </w:pPr>
            <w:r>
              <w:rPr>
                <w:sz w:val="20"/>
                <w:szCs w:val="20"/>
              </w:rPr>
              <w:t>May 1             RFP Submissions Due</w:t>
            </w:r>
          </w:p>
          <w:p w14:paraId="00000057" w14:textId="77777777" w:rsidR="00C3114B" w:rsidRDefault="00C3114B">
            <w:pPr>
              <w:rPr>
                <w:sz w:val="20"/>
                <w:szCs w:val="20"/>
              </w:rPr>
            </w:pPr>
          </w:p>
          <w:p w14:paraId="00000058" w14:textId="77777777" w:rsidR="00C3114B" w:rsidRDefault="00000000">
            <w:pPr>
              <w:pBdr>
                <w:top w:val="nil"/>
                <w:left w:val="nil"/>
                <w:bottom w:val="nil"/>
                <w:right w:val="nil"/>
                <w:between w:val="nil"/>
              </w:pBdr>
              <w:rPr>
                <w:color w:val="000000"/>
                <w:sz w:val="20"/>
                <w:szCs w:val="20"/>
              </w:rPr>
            </w:pPr>
            <w:r>
              <w:rPr>
                <w:b/>
                <w:color w:val="333333"/>
                <w:sz w:val="20"/>
                <w:szCs w:val="20"/>
              </w:rPr>
              <w:t>MAY Community Engagement Activity- Herring Aid Event</w:t>
            </w:r>
            <w:r>
              <w:rPr>
                <w:color w:val="333333"/>
                <w:sz w:val="20"/>
                <w:szCs w:val="20"/>
              </w:rPr>
              <w:t xml:space="preserve"> </w:t>
            </w:r>
            <w:r>
              <w:rPr>
                <w:color w:val="000000"/>
                <w:sz w:val="20"/>
                <w:szCs w:val="20"/>
              </w:rPr>
              <w:t xml:space="preserve">(audience: children &amp; adults) </w:t>
            </w:r>
          </w:p>
          <w:p w14:paraId="00000059" w14:textId="77777777" w:rsidR="00C3114B" w:rsidRDefault="00000000">
            <w:pPr>
              <w:pBdr>
                <w:top w:val="nil"/>
                <w:left w:val="nil"/>
                <w:bottom w:val="nil"/>
                <w:right w:val="nil"/>
                <w:between w:val="nil"/>
              </w:pBdr>
              <w:rPr>
                <w:color w:val="000000"/>
                <w:sz w:val="20"/>
                <w:szCs w:val="20"/>
              </w:rPr>
            </w:pPr>
            <w:r>
              <w:rPr>
                <w:i/>
                <w:color w:val="000000"/>
                <w:sz w:val="20"/>
                <w:szCs w:val="20"/>
              </w:rPr>
              <w:t>Partner: LRAC, Newmarket Parks &amp; Recreation Dept., Newmarket High School Environmental Club &amp; Newmarket Library</w:t>
            </w:r>
          </w:p>
          <w:p w14:paraId="0000005A" w14:textId="77777777" w:rsidR="00C3114B" w:rsidRDefault="00C3114B">
            <w:pPr>
              <w:pBdr>
                <w:top w:val="nil"/>
                <w:left w:val="nil"/>
                <w:bottom w:val="nil"/>
                <w:right w:val="nil"/>
                <w:between w:val="nil"/>
              </w:pBdr>
              <w:rPr>
                <w:color w:val="333333"/>
                <w:sz w:val="20"/>
                <w:szCs w:val="20"/>
              </w:rPr>
            </w:pPr>
          </w:p>
          <w:p w14:paraId="0000005B" w14:textId="77777777" w:rsidR="00C3114B" w:rsidRDefault="00000000">
            <w:pPr>
              <w:numPr>
                <w:ilvl w:val="0"/>
                <w:numId w:val="5"/>
              </w:numPr>
              <w:pBdr>
                <w:top w:val="nil"/>
                <w:left w:val="nil"/>
                <w:bottom w:val="nil"/>
                <w:right w:val="nil"/>
                <w:between w:val="nil"/>
              </w:pBdr>
              <w:rPr>
                <w:color w:val="000000"/>
                <w:sz w:val="20"/>
                <w:szCs w:val="20"/>
              </w:rPr>
            </w:pPr>
            <w:r>
              <w:rPr>
                <w:color w:val="333333"/>
                <w:sz w:val="20"/>
                <w:szCs w:val="20"/>
              </w:rPr>
              <w:t>Add photographic highlights which encourage the public to appreciate the importance of wildlife and ecology to clean, abundant water, public enjoyment, education, and land protection.</w:t>
            </w:r>
          </w:p>
          <w:p w14:paraId="0000005C" w14:textId="77777777" w:rsidR="00C3114B" w:rsidRDefault="00000000">
            <w:pPr>
              <w:numPr>
                <w:ilvl w:val="0"/>
                <w:numId w:val="5"/>
              </w:numPr>
              <w:pBdr>
                <w:top w:val="nil"/>
                <w:left w:val="nil"/>
                <w:bottom w:val="nil"/>
                <w:right w:val="nil"/>
                <w:between w:val="nil"/>
              </w:pBdr>
              <w:rPr>
                <w:color w:val="000000"/>
                <w:sz w:val="20"/>
                <w:szCs w:val="20"/>
              </w:rPr>
            </w:pPr>
            <w:r>
              <w:rPr>
                <w:color w:val="333333"/>
                <w:sz w:val="20"/>
                <w:szCs w:val="20"/>
              </w:rPr>
              <w:t xml:space="preserve">Share how important river herring and lampreys using the river are. Even if it's just a photo, people will be drawn to look. </w:t>
            </w:r>
          </w:p>
          <w:p w14:paraId="0000005D" w14:textId="77777777" w:rsidR="00C3114B" w:rsidRDefault="00000000">
            <w:pPr>
              <w:numPr>
                <w:ilvl w:val="0"/>
                <w:numId w:val="5"/>
              </w:numPr>
              <w:pBdr>
                <w:top w:val="nil"/>
                <w:left w:val="nil"/>
                <w:bottom w:val="nil"/>
                <w:right w:val="nil"/>
                <w:between w:val="nil"/>
              </w:pBdr>
              <w:rPr>
                <w:color w:val="000000"/>
                <w:sz w:val="20"/>
                <w:szCs w:val="20"/>
              </w:rPr>
            </w:pPr>
            <w:r>
              <w:rPr>
                <w:color w:val="333333"/>
                <w:sz w:val="20"/>
                <w:szCs w:val="20"/>
              </w:rPr>
              <w:t>Celebrate the annual run of river herring that have returned from life in the ocean to spawn in the freshwater of the river. </w:t>
            </w:r>
          </w:p>
          <w:p w14:paraId="0000005E" w14:textId="77777777" w:rsidR="00C3114B" w:rsidRDefault="00000000">
            <w:pPr>
              <w:rPr>
                <w:sz w:val="20"/>
                <w:szCs w:val="20"/>
              </w:rPr>
            </w:pPr>
            <w:r>
              <w:rPr>
                <w:b/>
                <w:sz w:val="20"/>
                <w:szCs w:val="20"/>
              </w:rPr>
              <w:t>Outcome: Incorporate river herring into the kinetic metal sculpture.</w:t>
            </w:r>
          </w:p>
          <w:p w14:paraId="0000005F" w14:textId="77777777" w:rsidR="00C3114B" w:rsidRDefault="00C3114B">
            <w:pPr>
              <w:rPr>
                <w:sz w:val="20"/>
                <w:szCs w:val="20"/>
              </w:rPr>
            </w:pPr>
          </w:p>
          <w:p w14:paraId="00000060" w14:textId="77777777" w:rsidR="00C3114B" w:rsidRDefault="00000000">
            <w:pPr>
              <w:rPr>
                <w:sz w:val="20"/>
                <w:szCs w:val="20"/>
              </w:rPr>
            </w:pPr>
            <w:r>
              <w:rPr>
                <w:sz w:val="20"/>
                <w:szCs w:val="20"/>
              </w:rPr>
              <w:t>May 15           Finalist Design Presentations</w:t>
            </w:r>
          </w:p>
          <w:p w14:paraId="00000061" w14:textId="77777777" w:rsidR="00C3114B" w:rsidRDefault="00000000">
            <w:pPr>
              <w:rPr>
                <w:sz w:val="20"/>
                <w:szCs w:val="20"/>
              </w:rPr>
            </w:pPr>
            <w:r>
              <w:rPr>
                <w:sz w:val="20"/>
                <w:szCs w:val="20"/>
              </w:rPr>
              <w:t>June 1            Artist Design selections</w:t>
            </w:r>
          </w:p>
          <w:p w14:paraId="00000062" w14:textId="77777777" w:rsidR="00C3114B" w:rsidRDefault="00C3114B">
            <w:pPr>
              <w:rPr>
                <w:sz w:val="20"/>
                <w:szCs w:val="20"/>
              </w:rPr>
            </w:pPr>
          </w:p>
          <w:p w14:paraId="00000063" w14:textId="77777777" w:rsidR="00C3114B" w:rsidRDefault="00000000">
            <w:pPr>
              <w:pBdr>
                <w:top w:val="nil"/>
                <w:left w:val="nil"/>
                <w:bottom w:val="nil"/>
                <w:right w:val="nil"/>
                <w:between w:val="nil"/>
              </w:pBdr>
              <w:rPr>
                <w:color w:val="000000"/>
                <w:sz w:val="20"/>
                <w:szCs w:val="20"/>
              </w:rPr>
            </w:pPr>
            <w:r>
              <w:rPr>
                <w:b/>
                <w:color w:val="000000"/>
                <w:sz w:val="20"/>
                <w:szCs w:val="20"/>
              </w:rPr>
              <w:t>JUNE</w:t>
            </w:r>
            <w:r>
              <w:rPr>
                <w:color w:val="000000"/>
                <w:sz w:val="20"/>
                <w:szCs w:val="20"/>
              </w:rPr>
              <w:t xml:space="preserve"> </w:t>
            </w:r>
            <w:r>
              <w:rPr>
                <w:b/>
                <w:color w:val="000000"/>
                <w:sz w:val="20"/>
                <w:szCs w:val="20"/>
              </w:rPr>
              <w:t>Community Engagement Activity</w:t>
            </w:r>
            <w:r>
              <w:rPr>
                <w:color w:val="000000"/>
                <w:sz w:val="20"/>
                <w:szCs w:val="20"/>
              </w:rPr>
              <w:t xml:space="preserve"> - Historic Photography Scavenger Hunt (audience: family, couples, singles)</w:t>
            </w:r>
          </w:p>
          <w:p w14:paraId="00000064" w14:textId="77777777" w:rsidR="00C3114B" w:rsidRDefault="00000000">
            <w:pPr>
              <w:pBdr>
                <w:top w:val="nil"/>
                <w:left w:val="nil"/>
                <w:bottom w:val="nil"/>
                <w:right w:val="nil"/>
                <w:between w:val="nil"/>
              </w:pBdr>
              <w:rPr>
                <w:color w:val="000000"/>
                <w:sz w:val="20"/>
                <w:szCs w:val="20"/>
              </w:rPr>
            </w:pPr>
            <w:r>
              <w:rPr>
                <w:i/>
                <w:color w:val="000000"/>
                <w:sz w:val="20"/>
                <w:szCs w:val="20"/>
              </w:rPr>
              <w:t>Partner: Newmarket Historical Society &amp; Great Bay Discovery Center</w:t>
            </w:r>
          </w:p>
          <w:p w14:paraId="00000065" w14:textId="77777777" w:rsidR="00C3114B" w:rsidRDefault="00000000">
            <w:pPr>
              <w:numPr>
                <w:ilvl w:val="0"/>
                <w:numId w:val="3"/>
              </w:numPr>
              <w:pBdr>
                <w:top w:val="nil"/>
                <w:left w:val="nil"/>
                <w:bottom w:val="nil"/>
                <w:right w:val="nil"/>
                <w:between w:val="nil"/>
              </w:pBdr>
              <w:rPr>
                <w:color w:val="000000"/>
                <w:sz w:val="20"/>
                <w:szCs w:val="20"/>
              </w:rPr>
            </w:pPr>
            <w:r>
              <w:rPr>
                <w:color w:val="333333"/>
                <w:sz w:val="20"/>
                <w:szCs w:val="20"/>
              </w:rPr>
              <w:t xml:space="preserve">In partnership with the New Market Historical Society, we will use the existing Walking Tour to sponsor a scavenger hunt related to the river and the history of the mills. Participants will learn about Newmarket's special place in history along the Lamprey River and its connection to the Great Bay. </w:t>
            </w:r>
          </w:p>
          <w:p w14:paraId="00000066" w14:textId="77777777" w:rsidR="00C3114B" w:rsidRDefault="00000000">
            <w:pPr>
              <w:numPr>
                <w:ilvl w:val="0"/>
                <w:numId w:val="3"/>
              </w:numPr>
              <w:pBdr>
                <w:top w:val="nil"/>
                <w:left w:val="nil"/>
                <w:bottom w:val="nil"/>
                <w:right w:val="nil"/>
                <w:between w:val="nil"/>
              </w:pBdr>
              <w:rPr>
                <w:color w:val="000000"/>
                <w:sz w:val="20"/>
                <w:szCs w:val="20"/>
              </w:rPr>
            </w:pPr>
            <w:r>
              <w:rPr>
                <w:color w:val="333333"/>
                <w:sz w:val="20"/>
                <w:szCs w:val="20"/>
              </w:rPr>
              <w:t>Participants will submit photos that will be integrated into the permanent art collection at Willey Park and other public locations in town. </w:t>
            </w:r>
          </w:p>
          <w:p w14:paraId="00000067" w14:textId="77777777" w:rsidR="00C3114B" w:rsidRDefault="00000000">
            <w:pPr>
              <w:pBdr>
                <w:top w:val="nil"/>
                <w:left w:val="nil"/>
                <w:bottom w:val="nil"/>
                <w:right w:val="nil"/>
                <w:between w:val="nil"/>
              </w:pBdr>
              <w:rPr>
                <w:color w:val="000000"/>
                <w:sz w:val="20"/>
                <w:szCs w:val="20"/>
              </w:rPr>
            </w:pPr>
            <w:r>
              <w:rPr>
                <w:b/>
                <w:color w:val="000000"/>
                <w:sz w:val="20"/>
                <w:szCs w:val="20"/>
              </w:rPr>
              <w:t>Outcome: Establish a recurring fundraising event for the benefit of AC&amp;T future projects.</w:t>
            </w:r>
          </w:p>
          <w:p w14:paraId="00000068" w14:textId="77777777" w:rsidR="00C3114B" w:rsidRDefault="00C3114B">
            <w:pPr>
              <w:pBdr>
                <w:top w:val="nil"/>
                <w:left w:val="nil"/>
                <w:bottom w:val="nil"/>
                <w:right w:val="nil"/>
                <w:between w:val="nil"/>
              </w:pBdr>
              <w:rPr>
                <w:b/>
                <w:sz w:val="20"/>
                <w:szCs w:val="20"/>
              </w:rPr>
            </w:pPr>
          </w:p>
          <w:p w14:paraId="00000069" w14:textId="77777777" w:rsidR="00C3114B" w:rsidRDefault="00000000">
            <w:pPr>
              <w:pBdr>
                <w:top w:val="nil"/>
                <w:left w:val="nil"/>
                <w:bottom w:val="nil"/>
                <w:right w:val="nil"/>
                <w:between w:val="nil"/>
              </w:pBdr>
              <w:rPr>
                <w:color w:val="000000"/>
                <w:sz w:val="20"/>
                <w:szCs w:val="20"/>
              </w:rPr>
            </w:pPr>
            <w:r>
              <w:rPr>
                <w:b/>
                <w:color w:val="000000"/>
                <w:sz w:val="20"/>
                <w:szCs w:val="20"/>
              </w:rPr>
              <w:t>JULY</w:t>
            </w:r>
            <w:r>
              <w:rPr>
                <w:color w:val="000000"/>
                <w:sz w:val="20"/>
                <w:szCs w:val="20"/>
              </w:rPr>
              <w:t xml:space="preserve"> </w:t>
            </w:r>
            <w:r>
              <w:rPr>
                <w:b/>
                <w:color w:val="000000"/>
                <w:sz w:val="20"/>
                <w:szCs w:val="20"/>
              </w:rPr>
              <w:t>Community Engagement Activity</w:t>
            </w:r>
            <w:r>
              <w:rPr>
                <w:color w:val="000000"/>
                <w:sz w:val="20"/>
                <w:szCs w:val="20"/>
              </w:rPr>
              <w:t>- Life is an Adventure on the River (audience: children &amp; adults)</w:t>
            </w:r>
          </w:p>
          <w:p w14:paraId="0000006A" w14:textId="77777777" w:rsidR="00C3114B" w:rsidRDefault="00000000">
            <w:pPr>
              <w:pBdr>
                <w:top w:val="nil"/>
                <w:left w:val="nil"/>
                <w:bottom w:val="nil"/>
                <w:right w:val="nil"/>
                <w:between w:val="nil"/>
              </w:pBdr>
              <w:rPr>
                <w:color w:val="000000"/>
                <w:sz w:val="20"/>
                <w:szCs w:val="20"/>
              </w:rPr>
            </w:pPr>
            <w:r>
              <w:rPr>
                <w:i/>
                <w:color w:val="000000"/>
                <w:sz w:val="20"/>
                <w:szCs w:val="20"/>
              </w:rPr>
              <w:t>Partner: Newmarket Parks &amp; Recreation and Library</w:t>
            </w:r>
          </w:p>
          <w:p w14:paraId="0000006B" w14:textId="77777777" w:rsidR="00C3114B" w:rsidRDefault="00000000">
            <w:pPr>
              <w:numPr>
                <w:ilvl w:val="0"/>
                <w:numId w:val="6"/>
              </w:numPr>
              <w:pBdr>
                <w:top w:val="nil"/>
                <w:left w:val="nil"/>
                <w:bottom w:val="nil"/>
                <w:right w:val="nil"/>
                <w:between w:val="nil"/>
              </w:pBdr>
              <w:rPr>
                <w:color w:val="000000"/>
                <w:sz w:val="20"/>
                <w:szCs w:val="20"/>
              </w:rPr>
            </w:pPr>
            <w:r>
              <w:rPr>
                <w:color w:val="000000"/>
                <w:sz w:val="20"/>
                <w:szCs w:val="20"/>
              </w:rPr>
              <w:t>Education series about river, wildlife &amp; conservation</w:t>
            </w:r>
          </w:p>
          <w:p w14:paraId="0000006C" w14:textId="351CA7BD" w:rsidR="00C3114B" w:rsidRDefault="00000000">
            <w:pPr>
              <w:numPr>
                <w:ilvl w:val="0"/>
                <w:numId w:val="6"/>
              </w:numPr>
              <w:pBdr>
                <w:top w:val="nil"/>
                <w:left w:val="nil"/>
                <w:bottom w:val="nil"/>
                <w:right w:val="nil"/>
                <w:between w:val="nil"/>
              </w:pBdr>
              <w:rPr>
                <w:color w:val="000000"/>
                <w:sz w:val="20"/>
                <w:szCs w:val="20"/>
              </w:rPr>
            </w:pPr>
            <w:r>
              <w:rPr>
                <w:color w:val="000000"/>
                <w:sz w:val="20"/>
                <w:szCs w:val="20"/>
              </w:rPr>
              <w:t xml:space="preserve">Contract with </w:t>
            </w:r>
            <w:r>
              <w:rPr>
                <w:color w:val="333333"/>
                <w:sz w:val="20"/>
                <w:szCs w:val="20"/>
              </w:rPr>
              <w:t>Art For Water speaker, Christine Destrempes,</w:t>
            </w:r>
            <w:r>
              <w:rPr>
                <w:rFonts w:ascii="Helvetica Neue" w:eastAsia="Helvetica Neue" w:hAnsi="Helvetica Neue" w:cs="Helvetica Neue"/>
                <w:color w:val="333333"/>
              </w:rPr>
              <w:t xml:space="preserve"> </w:t>
            </w:r>
            <w:r>
              <w:rPr>
                <w:color w:val="000000"/>
                <w:sz w:val="20"/>
                <w:szCs w:val="20"/>
              </w:rPr>
              <w:t>to facilitate discussion and creation of artistic representation of audience’s thoughts</w:t>
            </w:r>
            <w:r w:rsidR="00FE1A3E">
              <w:rPr>
                <w:color w:val="000000"/>
                <w:sz w:val="20"/>
                <w:szCs w:val="20"/>
              </w:rPr>
              <w:t xml:space="preserve"> about the importance of water</w:t>
            </w:r>
          </w:p>
          <w:p w14:paraId="0000006E" w14:textId="77777777" w:rsidR="00C3114B" w:rsidRDefault="00000000">
            <w:pPr>
              <w:pBdr>
                <w:top w:val="nil"/>
                <w:left w:val="nil"/>
                <w:bottom w:val="nil"/>
                <w:right w:val="nil"/>
                <w:between w:val="nil"/>
              </w:pBdr>
              <w:rPr>
                <w:color w:val="000000"/>
                <w:sz w:val="20"/>
                <w:szCs w:val="20"/>
              </w:rPr>
            </w:pPr>
            <w:r>
              <w:rPr>
                <w:b/>
                <w:color w:val="000000"/>
                <w:sz w:val="20"/>
                <w:szCs w:val="20"/>
              </w:rPr>
              <w:t>Outcome: Create WAVE graphic display in Community Center, Library, Senior Center &amp; Town Hall to sustain focus on water conservation for our community. Sample below.</w:t>
            </w:r>
          </w:p>
          <w:p w14:paraId="0000006F" w14:textId="77777777" w:rsidR="00C3114B" w:rsidRDefault="00000000">
            <w:pPr>
              <w:pBdr>
                <w:top w:val="nil"/>
                <w:left w:val="nil"/>
                <w:bottom w:val="nil"/>
                <w:right w:val="nil"/>
                <w:between w:val="nil"/>
              </w:pBdr>
              <w:jc w:val="center"/>
              <w:rPr>
                <w:color w:val="000000"/>
                <w:sz w:val="20"/>
                <w:szCs w:val="20"/>
              </w:rPr>
            </w:pPr>
            <w:r>
              <w:rPr>
                <w:b/>
                <w:noProof/>
                <w:color w:val="000000"/>
                <w:sz w:val="20"/>
                <w:szCs w:val="20"/>
              </w:rPr>
              <w:lastRenderedPageBreak/>
              <w:drawing>
                <wp:inline distT="0" distB="0" distL="114300" distR="114300" wp14:anchorId="62F36247" wp14:editId="2E0E3515">
                  <wp:extent cx="3039745" cy="2279015"/>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039745" cy="2279015"/>
                          </a:xfrm>
                          <a:prstGeom prst="rect">
                            <a:avLst/>
                          </a:prstGeom>
                          <a:ln/>
                        </pic:spPr>
                      </pic:pic>
                    </a:graphicData>
                  </a:graphic>
                </wp:inline>
              </w:drawing>
            </w:r>
          </w:p>
          <w:p w14:paraId="00000070" w14:textId="77777777" w:rsidR="00C3114B" w:rsidRDefault="00C3114B">
            <w:pPr>
              <w:rPr>
                <w:sz w:val="20"/>
                <w:szCs w:val="20"/>
              </w:rPr>
            </w:pPr>
          </w:p>
          <w:p w14:paraId="00000071" w14:textId="77777777" w:rsidR="00C3114B" w:rsidRDefault="00000000">
            <w:pPr>
              <w:rPr>
                <w:sz w:val="20"/>
                <w:szCs w:val="20"/>
              </w:rPr>
            </w:pPr>
            <w:r>
              <w:rPr>
                <w:sz w:val="20"/>
                <w:szCs w:val="20"/>
              </w:rPr>
              <w:t xml:space="preserve">Aug. 8             Resident Mural Photos Due  </w:t>
            </w:r>
          </w:p>
          <w:p w14:paraId="00000072" w14:textId="77777777" w:rsidR="00C3114B" w:rsidRDefault="00C3114B">
            <w:pPr>
              <w:pBdr>
                <w:top w:val="nil"/>
                <w:left w:val="nil"/>
                <w:bottom w:val="nil"/>
                <w:right w:val="nil"/>
                <w:between w:val="nil"/>
              </w:pBdr>
              <w:rPr>
                <w:color w:val="000000"/>
                <w:sz w:val="20"/>
                <w:szCs w:val="20"/>
              </w:rPr>
            </w:pPr>
          </w:p>
          <w:p w14:paraId="00000073" w14:textId="1C276952" w:rsidR="00C3114B" w:rsidRDefault="00000000">
            <w:pPr>
              <w:pBdr>
                <w:top w:val="nil"/>
                <w:left w:val="nil"/>
                <w:bottom w:val="nil"/>
                <w:right w:val="nil"/>
                <w:between w:val="nil"/>
              </w:pBdr>
              <w:rPr>
                <w:color w:val="000000"/>
                <w:sz w:val="20"/>
                <w:szCs w:val="20"/>
              </w:rPr>
            </w:pPr>
            <w:r>
              <w:rPr>
                <w:b/>
                <w:color w:val="000000"/>
                <w:sz w:val="20"/>
                <w:szCs w:val="20"/>
              </w:rPr>
              <w:t>AUGUST</w:t>
            </w:r>
            <w:r>
              <w:rPr>
                <w:color w:val="000000"/>
                <w:sz w:val="20"/>
                <w:szCs w:val="20"/>
              </w:rPr>
              <w:t xml:space="preserve"> </w:t>
            </w:r>
            <w:r w:rsidR="00994567">
              <w:rPr>
                <w:color w:val="000000"/>
                <w:sz w:val="20"/>
                <w:szCs w:val="20"/>
              </w:rPr>
              <w:t xml:space="preserve">Downtown </w:t>
            </w:r>
            <w:r>
              <w:rPr>
                <w:color w:val="000000"/>
                <w:sz w:val="20"/>
                <w:szCs w:val="20"/>
              </w:rPr>
              <w:t>Night Out Celebration (audience: all)</w:t>
            </w:r>
          </w:p>
          <w:p w14:paraId="00000074" w14:textId="77777777" w:rsidR="00C3114B" w:rsidRDefault="00000000">
            <w:pPr>
              <w:pBdr>
                <w:top w:val="nil"/>
                <w:left w:val="nil"/>
                <w:bottom w:val="nil"/>
                <w:right w:val="nil"/>
                <w:between w:val="nil"/>
              </w:pBdr>
              <w:rPr>
                <w:color w:val="000000"/>
                <w:sz w:val="20"/>
                <w:szCs w:val="20"/>
              </w:rPr>
            </w:pPr>
            <w:r>
              <w:rPr>
                <w:i/>
                <w:color w:val="000000"/>
                <w:sz w:val="20"/>
                <w:szCs w:val="20"/>
              </w:rPr>
              <w:t>Partners: Main Street Corporation &amp; Newmarket Business Association</w:t>
            </w:r>
          </w:p>
          <w:p w14:paraId="00000075" w14:textId="77777777" w:rsidR="00C3114B" w:rsidRDefault="00000000">
            <w:pPr>
              <w:numPr>
                <w:ilvl w:val="0"/>
                <w:numId w:val="4"/>
              </w:numPr>
              <w:pBdr>
                <w:top w:val="nil"/>
                <w:left w:val="nil"/>
                <w:bottom w:val="nil"/>
                <w:right w:val="nil"/>
                <w:between w:val="nil"/>
              </w:pBdr>
              <w:rPr>
                <w:color w:val="000000"/>
                <w:sz w:val="20"/>
                <w:szCs w:val="20"/>
              </w:rPr>
            </w:pPr>
            <w:r>
              <w:rPr>
                <w:color w:val="000000"/>
                <w:sz w:val="20"/>
                <w:szCs w:val="20"/>
              </w:rPr>
              <w:t xml:space="preserve">Downtown Main Street event featuring an Ice Cream Social </w:t>
            </w:r>
          </w:p>
          <w:p w14:paraId="00000076" w14:textId="77777777" w:rsidR="00C3114B" w:rsidRDefault="00000000">
            <w:pPr>
              <w:numPr>
                <w:ilvl w:val="0"/>
                <w:numId w:val="4"/>
              </w:numPr>
              <w:pBdr>
                <w:top w:val="nil"/>
                <w:left w:val="nil"/>
                <w:bottom w:val="nil"/>
                <w:right w:val="nil"/>
                <w:between w:val="nil"/>
              </w:pBdr>
              <w:rPr>
                <w:color w:val="000000"/>
                <w:sz w:val="20"/>
                <w:szCs w:val="20"/>
              </w:rPr>
            </w:pPr>
            <w:r>
              <w:rPr>
                <w:color w:val="000000"/>
                <w:sz w:val="20"/>
                <w:szCs w:val="20"/>
              </w:rPr>
              <w:t>Unveil park plans and recognize contributing artists, planning committee and funding sources for their efforts.</w:t>
            </w:r>
          </w:p>
          <w:p w14:paraId="00000078" w14:textId="77777777" w:rsidR="00C3114B" w:rsidRDefault="00000000">
            <w:pPr>
              <w:pBdr>
                <w:top w:val="nil"/>
                <w:left w:val="nil"/>
                <w:bottom w:val="nil"/>
                <w:right w:val="nil"/>
                <w:between w:val="nil"/>
              </w:pBdr>
              <w:rPr>
                <w:color w:val="000000"/>
                <w:sz w:val="20"/>
                <w:szCs w:val="20"/>
              </w:rPr>
            </w:pPr>
            <w:r>
              <w:rPr>
                <w:b/>
                <w:color w:val="000000"/>
                <w:sz w:val="20"/>
                <w:szCs w:val="20"/>
              </w:rPr>
              <w:t>Outcome: Stimulate community engagement with plan and interest in future projects.</w:t>
            </w:r>
          </w:p>
          <w:p w14:paraId="00000079" w14:textId="77777777" w:rsidR="00C3114B" w:rsidRDefault="00C3114B">
            <w:pPr>
              <w:rPr>
                <w:sz w:val="20"/>
                <w:szCs w:val="20"/>
              </w:rPr>
            </w:pPr>
          </w:p>
          <w:p w14:paraId="0000007A" w14:textId="77777777" w:rsidR="00C3114B" w:rsidRDefault="00000000">
            <w:pPr>
              <w:rPr>
                <w:sz w:val="20"/>
                <w:szCs w:val="20"/>
              </w:rPr>
            </w:pPr>
            <w:r>
              <w:rPr>
                <w:sz w:val="20"/>
                <w:szCs w:val="20"/>
              </w:rPr>
              <w:t>Aug. 12-31      Best of Best Photo Town Voting</w:t>
            </w:r>
          </w:p>
          <w:p w14:paraId="0000007B" w14:textId="77777777" w:rsidR="00C3114B" w:rsidRDefault="00C3114B">
            <w:pPr>
              <w:rPr>
                <w:sz w:val="20"/>
                <w:szCs w:val="20"/>
              </w:rPr>
            </w:pPr>
          </w:p>
          <w:p w14:paraId="0000007C" w14:textId="77777777" w:rsidR="00C3114B" w:rsidRDefault="00000000">
            <w:pPr>
              <w:pBdr>
                <w:top w:val="nil"/>
                <w:left w:val="nil"/>
                <w:bottom w:val="nil"/>
                <w:right w:val="nil"/>
                <w:between w:val="nil"/>
              </w:pBdr>
              <w:rPr>
                <w:color w:val="000000"/>
                <w:sz w:val="20"/>
                <w:szCs w:val="20"/>
              </w:rPr>
            </w:pPr>
            <w:r>
              <w:rPr>
                <w:b/>
                <w:color w:val="000000"/>
                <w:sz w:val="20"/>
                <w:szCs w:val="20"/>
              </w:rPr>
              <w:t xml:space="preserve">SEPTEMBER </w:t>
            </w:r>
            <w:r>
              <w:rPr>
                <w:color w:val="000000"/>
                <w:sz w:val="20"/>
                <w:szCs w:val="20"/>
              </w:rPr>
              <w:t>“Why We LOVE Newmarket at the River’s Edge” Sidewalk Photo Exhibit (audience: all)</w:t>
            </w:r>
          </w:p>
          <w:p w14:paraId="0000007D" w14:textId="77777777" w:rsidR="00C3114B" w:rsidRDefault="00000000">
            <w:pPr>
              <w:pBdr>
                <w:top w:val="nil"/>
                <w:left w:val="nil"/>
                <w:bottom w:val="nil"/>
                <w:right w:val="nil"/>
                <w:between w:val="nil"/>
              </w:pBdr>
              <w:rPr>
                <w:color w:val="000000"/>
                <w:sz w:val="20"/>
                <w:szCs w:val="20"/>
              </w:rPr>
            </w:pPr>
            <w:r>
              <w:rPr>
                <w:i/>
                <w:color w:val="000000"/>
                <w:sz w:val="20"/>
                <w:szCs w:val="20"/>
              </w:rPr>
              <w:t xml:space="preserve">Partner: Newmarket Business Association &amp; the MillSpace </w:t>
            </w:r>
          </w:p>
          <w:p w14:paraId="0000007E" w14:textId="77777777" w:rsidR="00C3114B" w:rsidRDefault="00000000">
            <w:pPr>
              <w:numPr>
                <w:ilvl w:val="0"/>
                <w:numId w:val="2"/>
              </w:numPr>
              <w:pBdr>
                <w:top w:val="nil"/>
                <w:left w:val="nil"/>
                <w:bottom w:val="nil"/>
                <w:right w:val="nil"/>
                <w:between w:val="nil"/>
              </w:pBdr>
              <w:rPr>
                <w:color w:val="000000"/>
                <w:sz w:val="20"/>
                <w:szCs w:val="20"/>
              </w:rPr>
            </w:pPr>
            <w:r>
              <w:rPr>
                <w:color w:val="000000"/>
                <w:sz w:val="20"/>
                <w:szCs w:val="20"/>
              </w:rPr>
              <w:t xml:space="preserve">Public display of photo submissions for voting purposes. Once all the “Why I LOVE Newmarket” photo submissions have been received, the Planning Committee will cull the submissions to select BEST 5 in each category (people, places &amp; events). </w:t>
            </w:r>
          </w:p>
          <w:p w14:paraId="0000007F" w14:textId="77777777" w:rsidR="00C3114B" w:rsidRDefault="00000000">
            <w:pPr>
              <w:numPr>
                <w:ilvl w:val="0"/>
                <w:numId w:val="2"/>
              </w:numPr>
              <w:pBdr>
                <w:top w:val="nil"/>
                <w:left w:val="nil"/>
                <w:bottom w:val="nil"/>
                <w:right w:val="nil"/>
                <w:between w:val="nil"/>
              </w:pBdr>
              <w:rPr>
                <w:color w:val="000000"/>
                <w:sz w:val="20"/>
                <w:szCs w:val="20"/>
              </w:rPr>
            </w:pPr>
            <w:r>
              <w:rPr>
                <w:color w:val="000000"/>
                <w:sz w:val="20"/>
                <w:szCs w:val="20"/>
              </w:rPr>
              <w:t xml:space="preserve">Print each on 24”x 36” PVC substrate for an exterior sidewalk display for public voting. </w:t>
            </w:r>
          </w:p>
          <w:p w14:paraId="00000080" w14:textId="77777777" w:rsidR="00C3114B" w:rsidRDefault="00000000">
            <w:pPr>
              <w:numPr>
                <w:ilvl w:val="0"/>
                <w:numId w:val="2"/>
              </w:numPr>
              <w:pBdr>
                <w:top w:val="nil"/>
                <w:left w:val="nil"/>
                <w:bottom w:val="nil"/>
                <w:right w:val="nil"/>
                <w:between w:val="nil"/>
              </w:pBdr>
              <w:rPr>
                <w:color w:val="000000"/>
                <w:sz w:val="20"/>
                <w:szCs w:val="20"/>
              </w:rPr>
            </w:pPr>
            <w:r>
              <w:rPr>
                <w:color w:val="000000"/>
                <w:sz w:val="20"/>
                <w:szCs w:val="20"/>
              </w:rPr>
              <w:t>All images received will be incorporated into the Welcome to Newmarket mural</w:t>
            </w:r>
          </w:p>
          <w:p w14:paraId="00000082" w14:textId="77777777" w:rsidR="00C3114B" w:rsidRDefault="00000000">
            <w:pPr>
              <w:rPr>
                <w:sz w:val="20"/>
                <w:szCs w:val="20"/>
              </w:rPr>
            </w:pPr>
            <w:r>
              <w:rPr>
                <w:b/>
                <w:sz w:val="20"/>
                <w:szCs w:val="20"/>
              </w:rPr>
              <w:t>Outcome: Following voting, prints will be permanently installed in town hall, library &amp; schools for continued reinforcement of the beauty and value of our water, land &amp; wildlife resources.</w:t>
            </w:r>
          </w:p>
          <w:p w14:paraId="00000083" w14:textId="77777777" w:rsidR="00C3114B" w:rsidRDefault="00C3114B">
            <w:pPr>
              <w:rPr>
                <w:sz w:val="20"/>
                <w:szCs w:val="20"/>
              </w:rPr>
            </w:pPr>
          </w:p>
          <w:p w14:paraId="00000084" w14:textId="77777777" w:rsidR="00C3114B" w:rsidRDefault="00000000">
            <w:pPr>
              <w:rPr>
                <w:sz w:val="20"/>
                <w:szCs w:val="20"/>
              </w:rPr>
            </w:pPr>
            <w:r>
              <w:rPr>
                <w:sz w:val="20"/>
                <w:szCs w:val="20"/>
              </w:rPr>
              <w:t>Sept. 1            Final design files &amp; sculpture due</w:t>
            </w:r>
          </w:p>
          <w:p w14:paraId="00000085" w14:textId="77777777" w:rsidR="00C3114B" w:rsidRDefault="00000000">
            <w:pPr>
              <w:rPr>
                <w:sz w:val="20"/>
                <w:szCs w:val="20"/>
              </w:rPr>
            </w:pPr>
            <w:r>
              <w:rPr>
                <w:sz w:val="20"/>
                <w:szCs w:val="20"/>
              </w:rPr>
              <w:t>Sept. 9-23       Park landscaping and seating installation</w:t>
            </w:r>
          </w:p>
          <w:p w14:paraId="00000086" w14:textId="77777777" w:rsidR="00C3114B" w:rsidRDefault="00000000">
            <w:pPr>
              <w:rPr>
                <w:sz w:val="20"/>
                <w:szCs w:val="20"/>
              </w:rPr>
            </w:pPr>
            <w:r>
              <w:rPr>
                <w:sz w:val="20"/>
                <w:szCs w:val="20"/>
              </w:rPr>
              <w:t xml:space="preserve">Sept. 15-27     Park Art Installation </w:t>
            </w:r>
          </w:p>
          <w:p w14:paraId="00000087" w14:textId="77777777" w:rsidR="00C3114B" w:rsidRDefault="00000000">
            <w:pPr>
              <w:rPr>
                <w:sz w:val="20"/>
                <w:szCs w:val="20"/>
              </w:rPr>
            </w:pPr>
            <w:r>
              <w:rPr>
                <w:sz w:val="20"/>
                <w:szCs w:val="20"/>
              </w:rPr>
              <w:t>Sept. 28          Park Unveiling</w:t>
            </w:r>
          </w:p>
          <w:p w14:paraId="00000088" w14:textId="77777777" w:rsidR="00C3114B" w:rsidRDefault="00C3114B">
            <w:pPr>
              <w:pBdr>
                <w:top w:val="nil"/>
                <w:left w:val="nil"/>
                <w:bottom w:val="nil"/>
                <w:right w:val="nil"/>
                <w:between w:val="nil"/>
              </w:pBdr>
              <w:rPr>
                <w:color w:val="000000"/>
                <w:sz w:val="20"/>
                <w:szCs w:val="20"/>
              </w:rPr>
            </w:pPr>
          </w:p>
        </w:tc>
      </w:tr>
    </w:tbl>
    <w:p w14:paraId="00000089" w14:textId="77777777" w:rsidR="00C3114B" w:rsidRDefault="00C3114B">
      <w:pPr>
        <w:rPr>
          <w:sz w:val="20"/>
          <w:szCs w:val="20"/>
        </w:rPr>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C3114B" w14:paraId="0BF1C383" w14:textId="77777777">
        <w:tc>
          <w:tcPr>
            <w:tcW w:w="9576" w:type="dxa"/>
          </w:tcPr>
          <w:p w14:paraId="0000008A" w14:textId="77777777" w:rsidR="00C3114B" w:rsidRDefault="00000000">
            <w:pPr>
              <w:rPr>
                <w:sz w:val="20"/>
                <w:szCs w:val="20"/>
              </w:rPr>
            </w:pPr>
            <w:r>
              <w:rPr>
                <w:b/>
                <w:sz w:val="20"/>
                <w:szCs w:val="20"/>
              </w:rPr>
              <w:t>proposed budget up to $7500 (Grant money is to be used for expenses directly associated with the project, with not more than 10% going to overhead.):</w:t>
            </w:r>
          </w:p>
        </w:tc>
      </w:tr>
      <w:tr w:rsidR="00C3114B" w14:paraId="54E62253" w14:textId="77777777">
        <w:trPr>
          <w:trHeight w:val="1538"/>
        </w:trPr>
        <w:tc>
          <w:tcPr>
            <w:tcW w:w="9576" w:type="dxa"/>
          </w:tcPr>
          <w:p w14:paraId="0000008B" w14:textId="77777777" w:rsidR="00C3114B" w:rsidRDefault="00C3114B">
            <w:pPr>
              <w:rPr>
                <w:sz w:val="20"/>
                <w:szCs w:val="20"/>
              </w:rPr>
            </w:pPr>
          </w:p>
          <w:p w14:paraId="0000008C" w14:textId="77777777" w:rsidR="00C3114B" w:rsidRDefault="00000000">
            <w:pPr>
              <w:rPr>
                <w:sz w:val="20"/>
                <w:szCs w:val="20"/>
              </w:rPr>
            </w:pPr>
            <w:r>
              <w:rPr>
                <w:sz w:val="20"/>
                <w:szCs w:val="20"/>
              </w:rPr>
              <w:t>100% of all grant money to be used for the project. Commission and Planning Committee members are all volunteers. There will be NO administrative costs associated with implementation of this project.</w:t>
            </w:r>
          </w:p>
          <w:p w14:paraId="0000008D" w14:textId="77777777" w:rsidR="00C3114B" w:rsidRDefault="00000000">
            <w:pPr>
              <w:rPr>
                <w:sz w:val="20"/>
                <w:szCs w:val="20"/>
              </w:rPr>
            </w:pPr>
            <w:r>
              <w:rPr>
                <w:sz w:val="20"/>
                <w:szCs w:val="20"/>
              </w:rPr>
              <w:t xml:space="preserve">LRAC Community Grant Request for $7500 to be used as per attached </w:t>
            </w:r>
            <w:r>
              <w:rPr>
                <w:b/>
                <w:sz w:val="20"/>
                <w:szCs w:val="20"/>
              </w:rPr>
              <w:t>Project Budget Summary</w:t>
            </w:r>
            <w:r>
              <w:rPr>
                <w:sz w:val="20"/>
                <w:szCs w:val="20"/>
              </w:rPr>
              <w:t xml:space="preserve">, which reflects additional grant funding recently awarded by NH State Council on the Arts ($5100) for this project, plus Town Budget Arts, Culture &amp; Tourism funding from the town of Newmarket.  </w:t>
            </w:r>
          </w:p>
          <w:p w14:paraId="0000008E" w14:textId="77777777" w:rsidR="00C3114B" w:rsidRDefault="00C3114B">
            <w:pPr>
              <w:rPr>
                <w:sz w:val="20"/>
                <w:szCs w:val="20"/>
              </w:rPr>
            </w:pPr>
          </w:p>
          <w:p w14:paraId="0000008F" w14:textId="77777777" w:rsidR="00C3114B" w:rsidRDefault="00000000">
            <w:pPr>
              <w:rPr>
                <w:sz w:val="20"/>
                <w:szCs w:val="20"/>
              </w:rPr>
            </w:pPr>
            <w:r>
              <w:rPr>
                <w:b/>
                <w:noProof/>
                <w:sz w:val="20"/>
                <w:szCs w:val="20"/>
              </w:rPr>
              <w:lastRenderedPageBreak/>
              <w:drawing>
                <wp:inline distT="0" distB="0" distL="114300" distR="114300" wp14:anchorId="721737B3" wp14:editId="7FC0BC65">
                  <wp:extent cx="6110605" cy="196151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6110605" cy="1961515"/>
                          </a:xfrm>
                          <a:prstGeom prst="rect">
                            <a:avLst/>
                          </a:prstGeom>
                          <a:ln/>
                        </pic:spPr>
                      </pic:pic>
                    </a:graphicData>
                  </a:graphic>
                </wp:inline>
              </w:drawing>
            </w:r>
          </w:p>
          <w:p w14:paraId="00000090" w14:textId="77777777" w:rsidR="00C3114B" w:rsidRDefault="00C3114B">
            <w:pPr>
              <w:rPr>
                <w:sz w:val="20"/>
                <w:szCs w:val="20"/>
              </w:rPr>
            </w:pPr>
          </w:p>
        </w:tc>
      </w:tr>
    </w:tbl>
    <w:p w14:paraId="00000091" w14:textId="77777777" w:rsidR="00C3114B" w:rsidRDefault="00C3114B">
      <w:pPr>
        <w:rPr>
          <w:sz w:val="20"/>
          <w:szCs w:val="20"/>
        </w:rPr>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C3114B" w14:paraId="1BBFAAAA" w14:textId="77777777">
        <w:trPr>
          <w:trHeight w:val="6407"/>
        </w:trPr>
        <w:tc>
          <w:tcPr>
            <w:tcW w:w="9576" w:type="dxa"/>
          </w:tcPr>
          <w:p w14:paraId="00000092" w14:textId="77777777" w:rsidR="00C3114B" w:rsidRDefault="00000000">
            <w:pPr>
              <w:rPr>
                <w:sz w:val="20"/>
                <w:szCs w:val="20"/>
              </w:rPr>
            </w:pPr>
            <w:r>
              <w:rPr>
                <w:b/>
                <w:sz w:val="20"/>
                <w:szCs w:val="20"/>
              </w:rPr>
              <w:t>final products that will be produced:</w:t>
            </w:r>
          </w:p>
          <w:p w14:paraId="00000093" w14:textId="77777777" w:rsidR="00C3114B" w:rsidRDefault="00C3114B">
            <w:pPr>
              <w:rPr>
                <w:sz w:val="20"/>
                <w:szCs w:val="20"/>
              </w:rPr>
            </w:pPr>
          </w:p>
          <w:p w14:paraId="00000094" w14:textId="77777777" w:rsidR="00C3114B" w:rsidRDefault="00000000">
            <w:pPr>
              <w:rPr>
                <w:sz w:val="20"/>
                <w:szCs w:val="20"/>
              </w:rPr>
            </w:pPr>
            <w:r>
              <w:rPr>
                <w:sz w:val="20"/>
                <w:szCs w:val="20"/>
              </w:rPr>
              <w:t xml:space="preserve">Willey House Central Park will feature the following permanent public educational art displays: </w:t>
            </w:r>
          </w:p>
          <w:p w14:paraId="00000095" w14:textId="77777777" w:rsidR="00C3114B" w:rsidRDefault="00000000">
            <w:pPr>
              <w:numPr>
                <w:ilvl w:val="0"/>
                <w:numId w:val="8"/>
              </w:numPr>
              <w:rPr>
                <w:sz w:val="20"/>
                <w:szCs w:val="20"/>
              </w:rPr>
            </w:pPr>
            <w:r>
              <w:rPr>
                <w:sz w:val="20"/>
                <w:szCs w:val="20"/>
              </w:rPr>
              <w:t>“Welcome to Newmarket” mural featuring a photographic mosaic within each letter of the word Newmarket.</w:t>
            </w:r>
          </w:p>
          <w:p w14:paraId="00000096" w14:textId="77777777" w:rsidR="00C3114B" w:rsidRDefault="00000000">
            <w:pPr>
              <w:numPr>
                <w:ilvl w:val="0"/>
                <w:numId w:val="8"/>
              </w:numPr>
              <w:rPr>
                <w:sz w:val="20"/>
                <w:szCs w:val="20"/>
              </w:rPr>
            </w:pPr>
            <w:r>
              <w:rPr>
                <w:sz w:val="20"/>
                <w:szCs w:val="20"/>
              </w:rPr>
              <w:t xml:space="preserve">Kinetic metal sculpture using farm &amp; woodworking implements donated by the Newmarket Historical Society </w:t>
            </w:r>
          </w:p>
          <w:p w14:paraId="00000097" w14:textId="77777777" w:rsidR="00C3114B" w:rsidRDefault="00000000">
            <w:pPr>
              <w:numPr>
                <w:ilvl w:val="0"/>
                <w:numId w:val="8"/>
              </w:numPr>
              <w:rPr>
                <w:sz w:val="20"/>
                <w:szCs w:val="20"/>
              </w:rPr>
            </w:pPr>
            <w:r>
              <w:rPr>
                <w:sz w:val="20"/>
                <w:szCs w:val="20"/>
              </w:rPr>
              <w:t>Educational displays regarding river’s cultural impact, local wildlife preservation, and water conservation housed in a mini art gallery</w:t>
            </w:r>
          </w:p>
          <w:p w14:paraId="00000098" w14:textId="77777777" w:rsidR="00C3114B" w:rsidRDefault="00000000">
            <w:pPr>
              <w:numPr>
                <w:ilvl w:val="0"/>
                <w:numId w:val="8"/>
              </w:numPr>
              <w:rPr>
                <w:sz w:val="20"/>
                <w:szCs w:val="20"/>
              </w:rPr>
            </w:pPr>
            <w:r>
              <w:rPr>
                <w:sz w:val="20"/>
                <w:szCs w:val="20"/>
              </w:rPr>
              <w:t>Public seating and gathering space representing water influenced creatures and activities</w:t>
            </w:r>
          </w:p>
          <w:p w14:paraId="00000099" w14:textId="77777777" w:rsidR="00C3114B" w:rsidRDefault="00000000">
            <w:pPr>
              <w:rPr>
                <w:sz w:val="20"/>
                <w:szCs w:val="20"/>
              </w:rPr>
            </w:pPr>
            <w:r>
              <w:rPr>
                <w:noProof/>
              </w:rPr>
              <w:drawing>
                <wp:anchor distT="0" distB="0" distL="114300" distR="114300" simplePos="0" relativeHeight="251658240" behindDoc="0" locked="0" layoutInCell="1" hidden="0" allowOverlap="1" wp14:anchorId="20085DF6" wp14:editId="7C09762A">
                  <wp:simplePos x="0" y="0"/>
                  <wp:positionH relativeFrom="column">
                    <wp:posOffset>722630</wp:posOffset>
                  </wp:positionH>
                  <wp:positionV relativeFrom="paragraph">
                    <wp:posOffset>207009</wp:posOffset>
                  </wp:positionV>
                  <wp:extent cx="4333875" cy="2325370"/>
                  <wp:effectExtent l="15875" t="15875" r="15875" b="15875"/>
                  <wp:wrapTopAndBottom distT="0" dist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4333875" cy="2325370"/>
                          </a:xfrm>
                          <a:prstGeom prst="rect">
                            <a:avLst/>
                          </a:prstGeom>
                          <a:ln w="15875">
                            <a:solidFill>
                              <a:srgbClr val="4472C4"/>
                            </a:solidFill>
                            <a:prstDash val="solid"/>
                          </a:ln>
                        </pic:spPr>
                      </pic:pic>
                    </a:graphicData>
                  </a:graphic>
                </wp:anchor>
              </w:drawing>
            </w:r>
          </w:p>
        </w:tc>
      </w:tr>
    </w:tbl>
    <w:p w14:paraId="0000009A" w14:textId="77777777" w:rsidR="00C3114B" w:rsidRDefault="00C3114B">
      <w:pPr>
        <w:rPr>
          <w:sz w:val="20"/>
          <w:szCs w:val="20"/>
        </w:rPr>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C3114B" w14:paraId="2302ED70" w14:textId="77777777">
        <w:tc>
          <w:tcPr>
            <w:tcW w:w="9576" w:type="dxa"/>
          </w:tcPr>
          <w:p w14:paraId="0000009B" w14:textId="77777777" w:rsidR="00C3114B" w:rsidRDefault="00000000">
            <w:pPr>
              <w:rPr>
                <w:sz w:val="20"/>
                <w:szCs w:val="20"/>
              </w:rPr>
            </w:pPr>
            <w:r>
              <w:rPr>
                <w:b/>
                <w:sz w:val="20"/>
                <w:szCs w:val="20"/>
              </w:rPr>
              <w:t>sustainability: (How will the project or intended impacts be sustained in the future without LRAC funding?)</w:t>
            </w:r>
          </w:p>
        </w:tc>
      </w:tr>
      <w:tr w:rsidR="00C3114B" w14:paraId="425BA593" w14:textId="77777777">
        <w:trPr>
          <w:trHeight w:val="638"/>
        </w:trPr>
        <w:tc>
          <w:tcPr>
            <w:tcW w:w="9576" w:type="dxa"/>
          </w:tcPr>
          <w:p w14:paraId="0000009C" w14:textId="77777777" w:rsidR="00C3114B" w:rsidRDefault="00C3114B">
            <w:pPr>
              <w:rPr>
                <w:sz w:val="20"/>
                <w:szCs w:val="20"/>
              </w:rPr>
            </w:pPr>
          </w:p>
          <w:p w14:paraId="0000009D" w14:textId="77777777" w:rsidR="00C3114B" w:rsidRDefault="00000000">
            <w:pPr>
              <w:rPr>
                <w:sz w:val="20"/>
                <w:szCs w:val="20"/>
              </w:rPr>
            </w:pPr>
            <w:r>
              <w:rPr>
                <w:sz w:val="20"/>
                <w:szCs w:val="20"/>
              </w:rPr>
              <w:t>All art installations will be maintained by the Town of Newmarket including landscape maintenance of the greenspace. Art will be permanently installed.</w:t>
            </w:r>
          </w:p>
          <w:p w14:paraId="0000009E" w14:textId="77777777" w:rsidR="00C3114B" w:rsidRDefault="00C3114B">
            <w:pPr>
              <w:rPr>
                <w:sz w:val="20"/>
                <w:szCs w:val="20"/>
              </w:rPr>
            </w:pPr>
          </w:p>
        </w:tc>
      </w:tr>
    </w:tbl>
    <w:p w14:paraId="0000009F" w14:textId="77777777" w:rsidR="00C3114B" w:rsidRDefault="00C3114B">
      <w:pPr>
        <w:rPr>
          <w:sz w:val="20"/>
          <w:szCs w:val="20"/>
        </w:rPr>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C3114B" w14:paraId="50EBC19B" w14:textId="77777777">
        <w:tc>
          <w:tcPr>
            <w:tcW w:w="9576" w:type="dxa"/>
          </w:tcPr>
          <w:p w14:paraId="000000A0" w14:textId="77777777" w:rsidR="00C3114B" w:rsidRDefault="00000000">
            <w:pPr>
              <w:rPr>
                <w:sz w:val="20"/>
                <w:szCs w:val="20"/>
              </w:rPr>
            </w:pPr>
            <w:r>
              <w:rPr>
                <w:b/>
                <w:sz w:val="20"/>
                <w:szCs w:val="20"/>
              </w:rPr>
              <w:t>outreach opportunities:</w:t>
            </w:r>
          </w:p>
        </w:tc>
      </w:tr>
      <w:tr w:rsidR="00C3114B" w14:paraId="7F6F42E7" w14:textId="77777777">
        <w:tc>
          <w:tcPr>
            <w:tcW w:w="9576" w:type="dxa"/>
          </w:tcPr>
          <w:p w14:paraId="000000A2" w14:textId="3BA70E5C" w:rsidR="00C3114B" w:rsidRDefault="00000000" w:rsidP="00BF13BB">
            <w:pPr>
              <w:rPr>
                <w:sz w:val="20"/>
                <w:szCs w:val="20"/>
              </w:rPr>
            </w:pPr>
            <w:r>
              <w:rPr>
                <w:sz w:val="20"/>
                <w:szCs w:val="20"/>
              </w:rPr>
              <w:t>We have already connected with the Newmarket Library, Historical Society and Parks &amp; Recreation Department to collaborate on community educational programs and events for residents of all ages to not only spotlight water issues, but to create memorable art for the perpetual benefit of all.</w:t>
            </w:r>
          </w:p>
        </w:tc>
      </w:tr>
    </w:tbl>
    <w:p w14:paraId="000000A3" w14:textId="77777777" w:rsidR="00C3114B" w:rsidRDefault="00C3114B">
      <w:pPr>
        <w:rPr>
          <w:sz w:val="20"/>
          <w:szCs w:val="20"/>
        </w:rPr>
      </w:pPr>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C3114B" w14:paraId="6A6691D3" w14:textId="77777777">
        <w:tc>
          <w:tcPr>
            <w:tcW w:w="9576" w:type="dxa"/>
          </w:tcPr>
          <w:p w14:paraId="000000A4" w14:textId="77777777" w:rsidR="00C3114B" w:rsidRDefault="00000000">
            <w:pPr>
              <w:rPr>
                <w:sz w:val="20"/>
                <w:szCs w:val="20"/>
              </w:rPr>
            </w:pPr>
            <w:r>
              <w:rPr>
                <w:b/>
                <w:sz w:val="20"/>
                <w:szCs w:val="20"/>
              </w:rPr>
              <w:t>evaluation of project: (How many people benefit, how is the river protected, etc. )</w:t>
            </w:r>
          </w:p>
        </w:tc>
      </w:tr>
      <w:tr w:rsidR="00C3114B" w14:paraId="7BF539DE" w14:textId="77777777">
        <w:tc>
          <w:tcPr>
            <w:tcW w:w="9576" w:type="dxa"/>
          </w:tcPr>
          <w:p w14:paraId="000000A5" w14:textId="77777777" w:rsidR="00C3114B" w:rsidRDefault="00C3114B">
            <w:pPr>
              <w:rPr>
                <w:sz w:val="20"/>
                <w:szCs w:val="20"/>
              </w:rPr>
            </w:pPr>
          </w:p>
          <w:p w14:paraId="000000A6" w14:textId="77777777" w:rsidR="00C3114B" w:rsidRDefault="00000000">
            <w:pPr>
              <w:rPr>
                <w:sz w:val="20"/>
                <w:szCs w:val="20"/>
              </w:rPr>
            </w:pPr>
            <w:r>
              <w:rPr>
                <w:sz w:val="20"/>
                <w:szCs w:val="20"/>
              </w:rPr>
              <w:t xml:space="preserve">The creation of another art focused park on Main Street, where the space was previously not utilized, is a measurement of success in and of itself. In addition, the park will attract additional visitors and provide them with the opportunity to sit and/or linger downtown, which will simultaneously provide opportunities to educate visitors about water protection and wildlife preservation. </w:t>
            </w:r>
          </w:p>
          <w:p w14:paraId="000000A7" w14:textId="77777777" w:rsidR="00C3114B" w:rsidRDefault="00C3114B">
            <w:pPr>
              <w:rPr>
                <w:sz w:val="20"/>
                <w:szCs w:val="20"/>
              </w:rPr>
            </w:pPr>
          </w:p>
          <w:p w14:paraId="000000A8" w14:textId="77777777" w:rsidR="00C3114B" w:rsidRDefault="00000000">
            <w:pPr>
              <w:rPr>
                <w:sz w:val="20"/>
                <w:szCs w:val="20"/>
              </w:rPr>
            </w:pPr>
            <w:r>
              <w:rPr>
                <w:sz w:val="20"/>
                <w:szCs w:val="20"/>
              </w:rPr>
              <w:t>This project will also enable us to build a previously non-existent community of “Art &amp; Water Conservation Supporters,” which will ultimately facilitate funding sources for future Newmarket arts, culture &amp; tourism projects.</w:t>
            </w:r>
          </w:p>
          <w:p w14:paraId="000000A9" w14:textId="77777777" w:rsidR="00C3114B" w:rsidRDefault="00C3114B">
            <w:pPr>
              <w:rPr>
                <w:sz w:val="20"/>
                <w:szCs w:val="20"/>
              </w:rPr>
            </w:pPr>
          </w:p>
          <w:p w14:paraId="000000AA" w14:textId="77777777" w:rsidR="00C3114B" w:rsidRDefault="00000000">
            <w:pPr>
              <w:spacing w:after="240"/>
              <w:rPr>
                <w:sz w:val="20"/>
                <w:szCs w:val="20"/>
              </w:rPr>
            </w:pPr>
            <w:r>
              <w:rPr>
                <w:sz w:val="20"/>
                <w:szCs w:val="20"/>
              </w:rPr>
              <w:t xml:space="preserve">As so aptly noted by, Greg Bird, abutting property owner to the </w:t>
            </w:r>
            <w:r>
              <w:rPr>
                <w:b/>
                <w:sz w:val="20"/>
                <w:szCs w:val="20"/>
              </w:rPr>
              <w:t>Willey House Central Park Project</w:t>
            </w:r>
            <w:r>
              <w:rPr>
                <w:sz w:val="20"/>
                <w:szCs w:val="20"/>
              </w:rPr>
              <w:t>,</w:t>
            </w:r>
            <w:r>
              <w:rPr>
                <w:i/>
                <w:sz w:val="20"/>
                <w:szCs w:val="20"/>
              </w:rPr>
              <w:t xml:space="preserve"> “Investing in the town center will create a welcoming space that reflects Newmarket's unique identity at the river’s edge. Additionally, as the owner of 98 Main Street, I would be honored to showcase local artists' work on my building exterior. There’s no doubt that this community engagement project will significantly contribute to the enrichment and vitality of the Newmarket community.”</w:t>
            </w:r>
          </w:p>
          <w:p w14:paraId="000000AC" w14:textId="173D7EA4" w:rsidR="00C3114B" w:rsidRDefault="00000000" w:rsidP="0094385D">
            <w:pPr>
              <w:spacing w:after="240"/>
              <w:rPr>
                <w:sz w:val="20"/>
                <w:szCs w:val="20"/>
              </w:rPr>
            </w:pPr>
            <w:r>
              <w:rPr>
                <w:b/>
                <w:i/>
                <w:sz w:val="20"/>
                <w:szCs w:val="20"/>
              </w:rPr>
              <w:t>Below is a rough draft of the proposed mural</w:t>
            </w:r>
            <w:r w:rsidR="0094385D">
              <w:rPr>
                <w:b/>
                <w:i/>
                <w:sz w:val="20"/>
                <w:szCs w:val="20"/>
              </w:rPr>
              <w:t xml:space="preserve"> for reference only.</w:t>
            </w:r>
            <w:r>
              <w:rPr>
                <w:b/>
                <w:i/>
                <w:sz w:val="20"/>
                <w:szCs w:val="20"/>
              </w:rPr>
              <w:t xml:space="preserve"> </w:t>
            </w:r>
            <w:r w:rsidR="00D573D8">
              <w:rPr>
                <w:b/>
                <w:i/>
                <w:sz w:val="20"/>
                <w:szCs w:val="20"/>
              </w:rPr>
              <w:t>The letters, which makeup the word NEWMARKET, will be filled with the photos received from residents</w:t>
            </w:r>
            <w:r w:rsidR="0094385D">
              <w:rPr>
                <w:b/>
                <w:i/>
                <w:sz w:val="20"/>
                <w:szCs w:val="20"/>
              </w:rPr>
              <w:t xml:space="preserve"> of water wildlife, activities and scenes which make Newmarket a memorable stop along the way. </w:t>
            </w:r>
            <w:r>
              <w:rPr>
                <w:i/>
                <w:noProof/>
                <w:sz w:val="20"/>
                <w:szCs w:val="20"/>
              </w:rPr>
              <w:drawing>
                <wp:inline distT="0" distB="0" distL="114300" distR="114300" wp14:anchorId="12071442" wp14:editId="34A0EA24">
                  <wp:extent cx="5940425" cy="254508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940425" cy="2545080"/>
                          </a:xfrm>
                          <a:prstGeom prst="rect">
                            <a:avLst/>
                          </a:prstGeom>
                          <a:ln/>
                        </pic:spPr>
                      </pic:pic>
                    </a:graphicData>
                  </a:graphic>
                </wp:inline>
              </w:drawing>
            </w:r>
          </w:p>
        </w:tc>
      </w:tr>
    </w:tbl>
    <w:p w14:paraId="000000AD" w14:textId="77777777" w:rsidR="00C3114B" w:rsidRDefault="00C3114B">
      <w:pPr>
        <w:rPr>
          <w:sz w:val="20"/>
          <w:szCs w:val="20"/>
          <w:u w:val="single"/>
        </w:rPr>
      </w:pPr>
    </w:p>
    <w:p w14:paraId="000000AE" w14:textId="77777777" w:rsidR="00C3114B" w:rsidRDefault="00C3114B">
      <w:pPr>
        <w:rPr>
          <w:sz w:val="20"/>
          <w:szCs w:val="20"/>
          <w:u w:val="single"/>
        </w:rPr>
      </w:pPr>
    </w:p>
    <w:p w14:paraId="000000AF" w14:textId="77777777" w:rsidR="00C3114B" w:rsidRDefault="00000000">
      <w:pPr>
        <w:rPr>
          <w:sz w:val="20"/>
          <w:szCs w:val="20"/>
          <w:u w:val="single"/>
        </w:rPr>
      </w:pPr>
      <w:r>
        <w:rPr>
          <w:b/>
          <w:sz w:val="20"/>
          <w:szCs w:val="20"/>
          <w:u w:val="single"/>
        </w:rPr>
        <w:t>Reports and products:</w:t>
      </w:r>
    </w:p>
    <w:p w14:paraId="000000B0" w14:textId="77777777" w:rsidR="00C3114B" w:rsidRDefault="00000000">
      <w:pPr>
        <w:rPr>
          <w:sz w:val="20"/>
          <w:szCs w:val="20"/>
        </w:rPr>
      </w:pPr>
      <w:r>
        <w:rPr>
          <w:sz w:val="20"/>
          <w:szCs w:val="20"/>
        </w:rPr>
        <w:t xml:space="preserve">Open communication between the grantee and the Lamprey Rivers Advisory Committee is encouraged. At least one written interim progress report is required midway through the term of the grant. An interim presentation to the committee or managing subcommittee is also encouraged. </w:t>
      </w:r>
    </w:p>
    <w:p w14:paraId="000000B1" w14:textId="77777777" w:rsidR="00C3114B" w:rsidRDefault="00C3114B">
      <w:pPr>
        <w:rPr>
          <w:sz w:val="20"/>
          <w:szCs w:val="20"/>
        </w:rPr>
      </w:pPr>
    </w:p>
    <w:p w14:paraId="000000B2" w14:textId="77777777" w:rsidR="00C3114B" w:rsidRDefault="00000000">
      <w:pPr>
        <w:rPr>
          <w:sz w:val="20"/>
          <w:szCs w:val="20"/>
        </w:rPr>
      </w:pPr>
      <w:r>
        <w:rPr>
          <w:sz w:val="20"/>
          <w:szCs w:val="20"/>
        </w:rPr>
        <w:t xml:space="preserve">Final reports must contain the following:    </w:t>
      </w:r>
    </w:p>
    <w:p w14:paraId="000000B3" w14:textId="77777777" w:rsidR="00C3114B" w:rsidRDefault="00C3114B">
      <w:pPr>
        <w:rPr>
          <w:sz w:val="20"/>
          <w:szCs w:val="20"/>
        </w:rPr>
      </w:pPr>
    </w:p>
    <w:p w14:paraId="000000B4" w14:textId="77777777" w:rsidR="00C3114B" w:rsidRDefault="00000000">
      <w:pPr>
        <w:numPr>
          <w:ilvl w:val="0"/>
          <w:numId w:val="7"/>
        </w:numPr>
        <w:rPr>
          <w:sz w:val="20"/>
          <w:szCs w:val="20"/>
        </w:rPr>
      </w:pPr>
      <w:r>
        <w:rPr>
          <w:sz w:val="20"/>
          <w:szCs w:val="20"/>
        </w:rPr>
        <w:t>a brief description of the project, including title, purpose, audience, procedures, &amp; evaluation procedures</w:t>
      </w:r>
    </w:p>
    <w:p w14:paraId="000000B5" w14:textId="77777777" w:rsidR="00C3114B" w:rsidRDefault="00000000">
      <w:pPr>
        <w:numPr>
          <w:ilvl w:val="0"/>
          <w:numId w:val="7"/>
        </w:numPr>
        <w:rPr>
          <w:sz w:val="20"/>
          <w:szCs w:val="20"/>
        </w:rPr>
      </w:pPr>
      <w:r>
        <w:rPr>
          <w:sz w:val="20"/>
          <w:szCs w:val="20"/>
        </w:rPr>
        <w:t>a list of valuable accomplishments &amp; who benefited</w:t>
      </w:r>
    </w:p>
    <w:p w14:paraId="000000B6" w14:textId="77777777" w:rsidR="00C3114B" w:rsidRDefault="00000000">
      <w:pPr>
        <w:numPr>
          <w:ilvl w:val="0"/>
          <w:numId w:val="7"/>
        </w:numPr>
        <w:rPr>
          <w:sz w:val="20"/>
          <w:szCs w:val="20"/>
        </w:rPr>
      </w:pPr>
      <w:r>
        <w:rPr>
          <w:sz w:val="20"/>
          <w:szCs w:val="20"/>
        </w:rPr>
        <w:t>funds budgeted and how they were spent</w:t>
      </w:r>
    </w:p>
    <w:p w14:paraId="000000B7" w14:textId="77777777" w:rsidR="00C3114B" w:rsidRDefault="00000000">
      <w:pPr>
        <w:numPr>
          <w:ilvl w:val="0"/>
          <w:numId w:val="7"/>
        </w:numPr>
        <w:rPr>
          <w:sz w:val="20"/>
          <w:szCs w:val="20"/>
        </w:rPr>
      </w:pPr>
      <w:r>
        <w:rPr>
          <w:sz w:val="20"/>
          <w:szCs w:val="20"/>
        </w:rPr>
        <w:t>two copies of any products (reports, press releases, photos)</w:t>
      </w:r>
    </w:p>
    <w:p w14:paraId="000000B8" w14:textId="77777777" w:rsidR="00C3114B" w:rsidRDefault="00C3114B">
      <w:pPr>
        <w:ind w:left="1080"/>
        <w:rPr>
          <w:sz w:val="20"/>
          <w:szCs w:val="20"/>
        </w:rPr>
      </w:pPr>
    </w:p>
    <w:p w14:paraId="000000B9" w14:textId="77777777" w:rsidR="00C3114B" w:rsidRDefault="00000000">
      <w:pPr>
        <w:rPr>
          <w:sz w:val="20"/>
          <w:szCs w:val="20"/>
        </w:rPr>
      </w:pPr>
      <w:r>
        <w:rPr>
          <w:sz w:val="20"/>
          <w:szCs w:val="20"/>
        </w:rPr>
        <w:t>Grantees are often invited to speak to the full committee when their project is completed.</w:t>
      </w:r>
    </w:p>
    <w:p w14:paraId="000000BA" w14:textId="77777777" w:rsidR="00C3114B" w:rsidRDefault="00C3114B">
      <w:pPr>
        <w:rPr>
          <w:sz w:val="20"/>
          <w:szCs w:val="20"/>
        </w:rPr>
      </w:pPr>
    </w:p>
    <w:p w14:paraId="000000BB" w14:textId="77777777" w:rsidR="00C3114B" w:rsidRDefault="00C3114B">
      <w:pPr>
        <w:rPr>
          <w:sz w:val="18"/>
          <w:szCs w:val="18"/>
        </w:rPr>
      </w:pPr>
    </w:p>
    <w:p w14:paraId="000000BC" w14:textId="77777777" w:rsidR="00C3114B"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Disclaimer for funded projects</w:t>
      </w:r>
      <w:r>
        <w:rPr>
          <w:rFonts w:ascii="Calibri" w:eastAsia="Calibri" w:hAnsi="Calibri" w:cs="Calibri"/>
          <w:color w:val="000000"/>
          <w:sz w:val="18"/>
          <w:szCs w:val="18"/>
        </w:rPr>
        <w:t>: Grantees are required to complete an IRS Form W-9 for tax and accounting purposes. All projects and associated publicity/outreach will acknowledge LRAC funding. “These funds are provided by the National Park Service under CFDA 15.962 – National Wild and Scenic Rivers System</w:t>
      </w:r>
      <w:r>
        <w:rPr>
          <w:rFonts w:ascii="Calibri" w:eastAsia="Calibri" w:hAnsi="Calibri" w:cs="Calibri"/>
          <w:color w:val="000000"/>
          <w:sz w:val="22"/>
          <w:szCs w:val="22"/>
        </w:rPr>
        <w:t>.</w:t>
      </w:r>
      <w:r>
        <w:rPr>
          <w:rFonts w:ascii="Calibri" w:eastAsia="Calibri" w:hAnsi="Calibri" w:cs="Calibri"/>
          <w:color w:val="000000"/>
          <w:sz w:val="18"/>
          <w:szCs w:val="18"/>
        </w:rPr>
        <w:t>” As a sub-recipient, the sub-contractor is responsible for meeting the audit requirements of OMB Circular A-133 regarding the expenditure of $750,000 or more in federal awards during the contractor’s fiscal year, if applicable, and for compliance with other laws, regulations, and the provisions of the parent grant agreement, including those regarding employee whistleblower rights, trafficking in persons, and requirements for publications.</w:t>
      </w:r>
    </w:p>
    <w:p w14:paraId="000000BD" w14:textId="77777777" w:rsidR="00C3114B" w:rsidRDefault="00C3114B">
      <w:pPr>
        <w:pBdr>
          <w:top w:val="nil"/>
          <w:left w:val="nil"/>
          <w:bottom w:val="nil"/>
          <w:right w:val="nil"/>
          <w:between w:val="nil"/>
        </w:pBdr>
        <w:rPr>
          <w:rFonts w:ascii="Calibri" w:eastAsia="Calibri" w:hAnsi="Calibri" w:cs="Calibri"/>
          <w:color w:val="000000"/>
          <w:sz w:val="18"/>
          <w:szCs w:val="18"/>
        </w:rPr>
      </w:pPr>
    </w:p>
    <w:p w14:paraId="000000BE" w14:textId="77777777" w:rsidR="00C3114B" w:rsidRDefault="00000000">
      <w:pPr>
        <w:pBdr>
          <w:top w:val="nil"/>
          <w:left w:val="nil"/>
          <w:bottom w:val="nil"/>
          <w:right w:val="nil"/>
          <w:between w:val="nil"/>
        </w:pBdr>
        <w:rPr>
          <w:color w:val="000000"/>
          <w:sz w:val="20"/>
          <w:szCs w:val="20"/>
        </w:rPr>
      </w:pPr>
      <w:r>
        <w:rPr>
          <w:color w:val="000000"/>
          <w:sz w:val="20"/>
          <w:szCs w:val="20"/>
        </w:rPr>
        <w:t>The LRAC retains copyright rights and may use any and all materials generated as it sees fit without any additional compensation.</w:t>
      </w:r>
    </w:p>
    <w:p w14:paraId="000000BF" w14:textId="77777777" w:rsidR="00C3114B" w:rsidRDefault="00C3114B">
      <w:pPr>
        <w:rPr>
          <w:sz w:val="20"/>
          <w:szCs w:val="20"/>
        </w:rPr>
      </w:pPr>
    </w:p>
    <w:p w14:paraId="000000C0" w14:textId="77777777" w:rsidR="00C3114B" w:rsidRDefault="00000000">
      <w:pPr>
        <w:rPr>
          <w:sz w:val="20"/>
          <w:szCs w:val="20"/>
        </w:rPr>
      </w:pPr>
      <w:r>
        <w:rPr>
          <w:sz w:val="20"/>
          <w:szCs w:val="20"/>
        </w:rPr>
        <w:t xml:space="preserve">Applicants are encouraged to contact LRAC to discuss the proposal prior to submission of the application. </w:t>
      </w:r>
    </w:p>
    <w:p w14:paraId="000000C1" w14:textId="77777777" w:rsidR="00C3114B" w:rsidRDefault="00C3114B">
      <w:pPr>
        <w:rPr>
          <w:sz w:val="20"/>
          <w:szCs w:val="20"/>
        </w:rPr>
      </w:pPr>
    </w:p>
    <w:p w14:paraId="000000C2" w14:textId="77777777" w:rsidR="00C3114B" w:rsidRDefault="00000000">
      <w:pPr>
        <w:rPr>
          <w:sz w:val="20"/>
          <w:szCs w:val="20"/>
        </w:rPr>
      </w:pPr>
      <w:r>
        <w:rPr>
          <w:sz w:val="20"/>
          <w:szCs w:val="20"/>
        </w:rPr>
        <w:t xml:space="preserve">Completed applications should be emailed to </w:t>
      </w:r>
      <w:hyperlink r:id="rId13">
        <w:r>
          <w:rPr>
            <w:color w:val="0000FF"/>
            <w:sz w:val="20"/>
            <w:szCs w:val="20"/>
            <w:u w:val="single"/>
          </w:rPr>
          <w:t>spetersen.lrac@comcast.net</w:t>
        </w:r>
      </w:hyperlink>
      <w:r>
        <w:rPr>
          <w:sz w:val="20"/>
          <w:szCs w:val="20"/>
        </w:rPr>
        <w:t xml:space="preserve"> or mailed to </w:t>
      </w:r>
      <w:sdt>
        <w:sdtPr>
          <w:tag w:val="goog_rdk_4"/>
          <w:id w:val="326336414"/>
        </w:sdtPr>
        <w:sdtContent/>
      </w:sdt>
      <w:r>
        <w:rPr>
          <w:sz w:val="20"/>
          <w:szCs w:val="20"/>
        </w:rPr>
        <w:t>Joe Foley, chair, 88 Hedding Road, Epping, NH 03042.</w:t>
      </w:r>
    </w:p>
    <w:sectPr w:rsidR="00C3114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raphite Std">
    <w:altName w:val="Calibri"/>
    <w:charset w:val="00"/>
    <w:family w:val="auto"/>
    <w:pitch w:val="default"/>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A2032"/>
    <w:multiLevelType w:val="multilevel"/>
    <w:tmpl w:val="945AE05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
      <w:lvlJc w:val="left"/>
      <w:pPr>
        <w:ind w:left="1800" w:hanging="360"/>
      </w:pPr>
      <w:rPr>
        <w:rFonts w:ascii="Noto Sans Symbols" w:eastAsia="Noto Sans Symbols" w:hAnsi="Noto Sans Symbols" w:cs="Noto Sans Symbols"/>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3C7E5BB0"/>
    <w:multiLevelType w:val="multilevel"/>
    <w:tmpl w:val="92FAFD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3247019"/>
    <w:multiLevelType w:val="multilevel"/>
    <w:tmpl w:val="5EF44C4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515F7774"/>
    <w:multiLevelType w:val="multilevel"/>
    <w:tmpl w:val="FCB689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55FF55FB"/>
    <w:multiLevelType w:val="multilevel"/>
    <w:tmpl w:val="7FEE33B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66C27854"/>
    <w:multiLevelType w:val="multilevel"/>
    <w:tmpl w:val="1FF0AFD4"/>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15:restartNumberingAfterBreak="0">
    <w:nsid w:val="6D6455B3"/>
    <w:multiLevelType w:val="multilevel"/>
    <w:tmpl w:val="069A800C"/>
    <w:lvl w:ilvl="0">
      <w:start w:val="1"/>
      <w:numFmt w:val="lowerLetter"/>
      <w:lvlText w:val="%1."/>
      <w:lvlJc w:val="left"/>
      <w:pPr>
        <w:ind w:left="720" w:hanging="360"/>
      </w:pPr>
      <w:rPr>
        <w:color w:val="333333"/>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6F0979D4"/>
    <w:multiLevelType w:val="multilevel"/>
    <w:tmpl w:val="397A51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76061B33"/>
    <w:multiLevelType w:val="multilevel"/>
    <w:tmpl w:val="39B2DA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341926089">
    <w:abstractNumId w:val="4"/>
  </w:num>
  <w:num w:numId="2" w16cid:durableId="1831678834">
    <w:abstractNumId w:val="8"/>
  </w:num>
  <w:num w:numId="3" w16cid:durableId="1757749043">
    <w:abstractNumId w:val="3"/>
  </w:num>
  <w:num w:numId="4" w16cid:durableId="1847093752">
    <w:abstractNumId w:val="2"/>
  </w:num>
  <w:num w:numId="5" w16cid:durableId="1356926361">
    <w:abstractNumId w:val="6"/>
  </w:num>
  <w:num w:numId="6" w16cid:durableId="283657346">
    <w:abstractNumId w:val="5"/>
  </w:num>
  <w:num w:numId="7" w16cid:durableId="2107076278">
    <w:abstractNumId w:val="0"/>
  </w:num>
  <w:num w:numId="8" w16cid:durableId="2075854297">
    <w:abstractNumId w:val="7"/>
  </w:num>
  <w:num w:numId="9" w16cid:durableId="374887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14B"/>
    <w:rsid w:val="007F2F2E"/>
    <w:rsid w:val="0094385D"/>
    <w:rsid w:val="00994567"/>
    <w:rsid w:val="00B80648"/>
    <w:rsid w:val="00BF13BB"/>
    <w:rsid w:val="00C3114B"/>
    <w:rsid w:val="00D573D8"/>
    <w:rsid w:val="00FE1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8E4ED"/>
  <w15:docId w15:val="{8F43A0B0-5733-4520-A850-18F67F662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b.buckley.act@gmail.com" TargetMode="External"/><Relationship Id="rId13" Type="http://schemas.openxmlformats.org/officeDocument/2006/relationships/hyperlink" Target="mailto:spetersen.lrac@comcast.net" TargetMode="External"/><Relationship Id="rId3" Type="http://schemas.openxmlformats.org/officeDocument/2006/relationships/styles" Target="styles.xml"/><Relationship Id="rId7" Type="http://schemas.openxmlformats.org/officeDocument/2006/relationships/hyperlink" Target="mailto:atcommission@newmarketnh.gov" TargetMode="Externa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JYBWCBTraCy82aA8IuJ1i5iEA==">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7</Pages>
  <Words>2087</Words>
  <Characters>11902</Characters>
  <Application>Microsoft Office Word</Application>
  <DocSecurity>0</DocSecurity>
  <Lines>99</Lines>
  <Paragraphs>27</Paragraphs>
  <ScaleCrop>false</ScaleCrop>
  <Company/>
  <LinksUpToDate>false</LinksUpToDate>
  <CharactersWithSpaces>13962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Smith</dc:creator>
  <cp:lastModifiedBy>Debra Smith</cp:lastModifiedBy>
  <cp:revision>3</cp:revision>
  <cp:lastPrinted>2024-01-18T14:37:00Z</cp:lastPrinted>
  <dcterms:created xsi:type="dcterms:W3CDTF">2024-01-16T23:13:00Z</dcterms:created>
  <dcterms:modified xsi:type="dcterms:W3CDTF">2024-01-18T14:37:00Z</dcterms:modified>
</cp:coreProperties>
</file>