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5F" w:rsidRPr="001768C6" w:rsidRDefault="00BE1A5F" w:rsidP="00BE1A5F">
      <w:pPr>
        <w:pBdr>
          <w:top w:val="single" w:sz="4" w:space="1" w:color="auto"/>
          <w:left w:val="single" w:sz="4" w:space="4" w:color="auto"/>
          <w:bottom w:val="single" w:sz="4" w:space="1" w:color="auto"/>
          <w:right w:val="single" w:sz="4" w:space="4" w:color="auto"/>
        </w:pBdr>
        <w:ind w:left="-450"/>
        <w:rPr>
          <w:b/>
          <w:sz w:val="32"/>
          <w:szCs w:val="32"/>
        </w:rPr>
      </w:pPr>
      <w:r>
        <w:rPr>
          <w:sz w:val="36"/>
          <w:szCs w:val="32"/>
        </w:rPr>
        <w:t xml:space="preserve">  </w:t>
      </w:r>
      <w:r>
        <w:rPr>
          <w:b/>
          <w:sz w:val="36"/>
          <w:szCs w:val="32"/>
        </w:rPr>
        <w:t xml:space="preserve">                                                                                          </w:t>
      </w:r>
      <w:r w:rsidRPr="000F2759">
        <w:rPr>
          <w:sz w:val="36"/>
          <w:szCs w:val="32"/>
        </w:rPr>
        <w:t xml:space="preserve"> </w:t>
      </w:r>
      <w:r w:rsidRPr="00A96783">
        <w:rPr>
          <w:b/>
          <w:sz w:val="24"/>
          <w:szCs w:val="24"/>
        </w:rPr>
        <w:t xml:space="preserve"> </w:t>
      </w:r>
      <w:r w:rsidR="00DE4E37">
        <w:rPr>
          <w:b/>
          <w:sz w:val="24"/>
          <w:szCs w:val="24"/>
        </w:rPr>
        <w:t xml:space="preserve">     Approved Minutes</w:t>
      </w:r>
    </w:p>
    <w:p w:rsidR="00533146" w:rsidRDefault="00533146" w:rsidP="001768C6">
      <w:pPr>
        <w:ind w:left="-630"/>
        <w:rPr>
          <w:sz w:val="24"/>
          <w:szCs w:val="20"/>
        </w:rPr>
      </w:pPr>
    </w:p>
    <w:p w:rsidR="001768C6" w:rsidRDefault="00BE1A5F" w:rsidP="001768C6">
      <w:pPr>
        <w:ind w:left="-630"/>
        <w:rPr>
          <w:sz w:val="24"/>
          <w:szCs w:val="20"/>
        </w:rPr>
      </w:pPr>
      <w:r>
        <w:rPr>
          <w:sz w:val="24"/>
          <w:szCs w:val="20"/>
        </w:rPr>
        <w:t>TOWN OF NEWMARKET, NH</w:t>
      </w:r>
      <w:r>
        <w:rPr>
          <w:sz w:val="24"/>
          <w:szCs w:val="20"/>
        </w:rPr>
        <w:br/>
        <w:t>CONSERVATION COMMISSION</w:t>
      </w:r>
      <w:r>
        <w:rPr>
          <w:sz w:val="24"/>
          <w:szCs w:val="20"/>
        </w:rPr>
        <w:br/>
      </w:r>
      <w:r w:rsidR="00666A85">
        <w:rPr>
          <w:sz w:val="24"/>
          <w:szCs w:val="20"/>
        </w:rPr>
        <w:t>January 8, 2014</w:t>
      </w:r>
      <w:r w:rsidR="00666A85">
        <w:rPr>
          <w:sz w:val="24"/>
          <w:szCs w:val="20"/>
        </w:rPr>
        <w:br/>
        <w:t>7</w:t>
      </w:r>
      <w:r w:rsidR="001768C6">
        <w:rPr>
          <w:sz w:val="24"/>
          <w:szCs w:val="20"/>
        </w:rPr>
        <w:t xml:space="preserve">:00 </w:t>
      </w:r>
      <w:r>
        <w:rPr>
          <w:sz w:val="24"/>
          <w:szCs w:val="20"/>
        </w:rPr>
        <w:t xml:space="preserve">PM </w:t>
      </w:r>
      <w:r w:rsidR="0055157E">
        <w:rPr>
          <w:sz w:val="24"/>
          <w:szCs w:val="20"/>
        </w:rPr>
        <w:t>Auditorium</w:t>
      </w:r>
    </w:p>
    <w:p w:rsidR="0055157E" w:rsidRDefault="00BE1A5F" w:rsidP="00BE1A5F">
      <w:pPr>
        <w:ind w:left="-630"/>
        <w:rPr>
          <w:sz w:val="24"/>
          <w:szCs w:val="20"/>
        </w:rPr>
      </w:pPr>
      <w:r>
        <w:rPr>
          <w:sz w:val="24"/>
          <w:szCs w:val="20"/>
          <w:u w:val="single"/>
        </w:rPr>
        <w:t>Members Present</w:t>
      </w:r>
      <w:r>
        <w:rPr>
          <w:sz w:val="24"/>
          <w:szCs w:val="20"/>
        </w:rPr>
        <w:t xml:space="preserve">: Drew Kiefaber (Chairman), </w:t>
      </w:r>
      <w:r w:rsidR="0055157E">
        <w:rPr>
          <w:sz w:val="24"/>
          <w:szCs w:val="20"/>
        </w:rPr>
        <w:t>Jeff Goldknopf (Treasurer),</w:t>
      </w:r>
      <w:r>
        <w:rPr>
          <w:sz w:val="24"/>
          <w:szCs w:val="20"/>
        </w:rPr>
        <w:t xml:space="preserve"> </w:t>
      </w:r>
      <w:r w:rsidR="00D55DFB">
        <w:rPr>
          <w:sz w:val="24"/>
          <w:szCs w:val="20"/>
        </w:rPr>
        <w:t xml:space="preserve">George Hilton, </w:t>
      </w:r>
      <w:r>
        <w:rPr>
          <w:sz w:val="24"/>
          <w:szCs w:val="20"/>
        </w:rPr>
        <w:t xml:space="preserve">Stephanie Coster (Alternate), Bob Gazda (Alternate), </w:t>
      </w:r>
      <w:r w:rsidR="0055157E">
        <w:rPr>
          <w:sz w:val="24"/>
          <w:szCs w:val="20"/>
        </w:rPr>
        <w:t xml:space="preserve">and </w:t>
      </w:r>
      <w:r>
        <w:rPr>
          <w:sz w:val="24"/>
          <w:szCs w:val="20"/>
        </w:rPr>
        <w:t>Je</w:t>
      </w:r>
      <w:r w:rsidR="0055157E">
        <w:rPr>
          <w:sz w:val="24"/>
          <w:szCs w:val="20"/>
        </w:rPr>
        <w:t>ssica Veysey-Powell (Alternate).</w:t>
      </w:r>
    </w:p>
    <w:p w:rsidR="005E7904" w:rsidRDefault="00BE1A5F" w:rsidP="00BE1A5F">
      <w:pPr>
        <w:ind w:left="-630"/>
        <w:rPr>
          <w:i/>
          <w:sz w:val="24"/>
          <w:szCs w:val="20"/>
        </w:rPr>
      </w:pPr>
      <w:r>
        <w:rPr>
          <w:sz w:val="24"/>
          <w:szCs w:val="20"/>
          <w:u w:val="single"/>
        </w:rPr>
        <w:t>Members Absent</w:t>
      </w:r>
      <w:r>
        <w:rPr>
          <w:sz w:val="24"/>
          <w:szCs w:val="20"/>
        </w:rPr>
        <w:t>:</w:t>
      </w:r>
      <w:r w:rsidRPr="00A7558F">
        <w:rPr>
          <w:sz w:val="24"/>
          <w:szCs w:val="20"/>
        </w:rPr>
        <w:t xml:space="preserve"> </w:t>
      </w:r>
      <w:r w:rsidR="0055157E">
        <w:rPr>
          <w:sz w:val="24"/>
          <w:szCs w:val="20"/>
        </w:rPr>
        <w:t xml:space="preserve">Bruce Fecteau (Vice Chair) </w:t>
      </w:r>
      <w:r>
        <w:rPr>
          <w:i/>
          <w:sz w:val="24"/>
          <w:szCs w:val="20"/>
        </w:rPr>
        <w:t>excused</w:t>
      </w:r>
      <w:r>
        <w:rPr>
          <w:sz w:val="24"/>
          <w:szCs w:val="20"/>
        </w:rPr>
        <w:t xml:space="preserve">, Fred Pearson </w:t>
      </w:r>
      <w:r>
        <w:rPr>
          <w:i/>
          <w:sz w:val="24"/>
          <w:szCs w:val="20"/>
        </w:rPr>
        <w:t>excused</w:t>
      </w:r>
      <w:r>
        <w:rPr>
          <w:sz w:val="24"/>
          <w:szCs w:val="20"/>
        </w:rPr>
        <w:t>,</w:t>
      </w:r>
      <w:r w:rsidRPr="00A7558F">
        <w:rPr>
          <w:sz w:val="24"/>
          <w:szCs w:val="20"/>
        </w:rPr>
        <w:t xml:space="preserve"> </w:t>
      </w:r>
      <w:r>
        <w:rPr>
          <w:sz w:val="24"/>
          <w:szCs w:val="20"/>
        </w:rPr>
        <w:t>Janice Rosa (Planning Board Rep)</w:t>
      </w:r>
      <w:r>
        <w:rPr>
          <w:i/>
          <w:sz w:val="24"/>
          <w:szCs w:val="20"/>
        </w:rPr>
        <w:t xml:space="preserve"> excused</w:t>
      </w:r>
      <w:r w:rsidR="0055157E">
        <w:rPr>
          <w:i/>
          <w:sz w:val="24"/>
          <w:szCs w:val="20"/>
        </w:rPr>
        <w:t xml:space="preserve">, </w:t>
      </w:r>
      <w:r w:rsidR="0055157E" w:rsidRPr="0055157E">
        <w:rPr>
          <w:sz w:val="24"/>
          <w:szCs w:val="20"/>
        </w:rPr>
        <w:t>and Dale Pike</w:t>
      </w:r>
      <w:r w:rsidR="0055157E">
        <w:rPr>
          <w:sz w:val="24"/>
          <w:szCs w:val="20"/>
        </w:rPr>
        <w:t xml:space="preserve"> (Town Council Rep) </w:t>
      </w:r>
      <w:r w:rsidR="0055157E">
        <w:rPr>
          <w:i/>
          <w:sz w:val="24"/>
          <w:szCs w:val="20"/>
        </w:rPr>
        <w:t xml:space="preserve">excused because </w:t>
      </w:r>
      <w:r w:rsidR="003A3C12">
        <w:rPr>
          <w:i/>
          <w:sz w:val="24"/>
          <w:szCs w:val="20"/>
        </w:rPr>
        <w:t xml:space="preserve">of </w:t>
      </w:r>
      <w:r w:rsidR="0055157E">
        <w:rPr>
          <w:i/>
          <w:sz w:val="24"/>
          <w:szCs w:val="20"/>
        </w:rPr>
        <w:t>the</w:t>
      </w:r>
      <w:r w:rsidR="00D55DFB">
        <w:rPr>
          <w:i/>
          <w:sz w:val="24"/>
          <w:szCs w:val="20"/>
        </w:rPr>
        <w:t xml:space="preserve"> Town Council</w:t>
      </w:r>
      <w:r w:rsidR="0055157E">
        <w:rPr>
          <w:i/>
          <w:sz w:val="24"/>
          <w:szCs w:val="20"/>
        </w:rPr>
        <w:t xml:space="preserve"> </w:t>
      </w:r>
      <w:r w:rsidR="005E7904">
        <w:rPr>
          <w:i/>
          <w:sz w:val="24"/>
          <w:szCs w:val="20"/>
        </w:rPr>
        <w:t>this evening.</w:t>
      </w:r>
    </w:p>
    <w:p w:rsidR="00BE1A5F" w:rsidRDefault="00BE1A5F" w:rsidP="00BE1A5F">
      <w:pPr>
        <w:ind w:left="-630"/>
        <w:rPr>
          <w:sz w:val="24"/>
          <w:szCs w:val="20"/>
        </w:rPr>
      </w:pPr>
      <w:r>
        <w:rPr>
          <w:sz w:val="24"/>
          <w:szCs w:val="20"/>
          <w:u w:val="single"/>
        </w:rPr>
        <w:t>Called to Order</w:t>
      </w:r>
      <w:r w:rsidR="0055157E">
        <w:rPr>
          <w:sz w:val="24"/>
          <w:szCs w:val="20"/>
        </w:rPr>
        <w:t>: 7:05</w:t>
      </w:r>
      <w:r>
        <w:rPr>
          <w:sz w:val="24"/>
          <w:szCs w:val="20"/>
        </w:rPr>
        <w:t xml:space="preserve"> PM </w:t>
      </w:r>
    </w:p>
    <w:p w:rsidR="00BE1A5F" w:rsidRPr="008E2AF6" w:rsidRDefault="00BE1A5F" w:rsidP="00BE1A5F">
      <w:pPr>
        <w:ind w:left="-630"/>
        <w:rPr>
          <w:i/>
          <w:color w:val="FF0000"/>
          <w:sz w:val="24"/>
          <w:szCs w:val="20"/>
        </w:rPr>
      </w:pPr>
      <w:r>
        <w:rPr>
          <w:sz w:val="24"/>
          <w:szCs w:val="20"/>
          <w:u w:val="single"/>
        </w:rPr>
        <w:t>Agenda Items:</w:t>
      </w:r>
    </w:p>
    <w:p w:rsidR="00BE1A5F" w:rsidRPr="004E00EC" w:rsidRDefault="00BE1A5F" w:rsidP="00BE1A5F">
      <w:pPr>
        <w:pStyle w:val="ListParagraph"/>
        <w:numPr>
          <w:ilvl w:val="0"/>
          <w:numId w:val="1"/>
        </w:numPr>
        <w:rPr>
          <w:sz w:val="24"/>
          <w:szCs w:val="20"/>
        </w:rPr>
      </w:pPr>
      <w:r w:rsidRPr="004E00EC">
        <w:rPr>
          <w:sz w:val="24"/>
          <w:szCs w:val="20"/>
        </w:rPr>
        <w:t>Pledge of Allegiance</w:t>
      </w:r>
    </w:p>
    <w:p w:rsidR="00BE1A5F" w:rsidRDefault="00BE1A5F" w:rsidP="00BE1A5F">
      <w:pPr>
        <w:pStyle w:val="ListParagraph"/>
        <w:ind w:left="-270"/>
        <w:rPr>
          <w:sz w:val="24"/>
          <w:szCs w:val="20"/>
        </w:rPr>
      </w:pPr>
    </w:p>
    <w:p w:rsidR="0055157E" w:rsidRPr="0055157E" w:rsidRDefault="00BE1A5F" w:rsidP="005D36EE">
      <w:pPr>
        <w:pStyle w:val="ListParagraph"/>
        <w:numPr>
          <w:ilvl w:val="0"/>
          <w:numId w:val="1"/>
        </w:numPr>
        <w:rPr>
          <w:sz w:val="24"/>
          <w:szCs w:val="20"/>
        </w:rPr>
      </w:pPr>
      <w:r w:rsidRPr="0055157E">
        <w:rPr>
          <w:sz w:val="24"/>
          <w:szCs w:val="20"/>
        </w:rPr>
        <w:t>Roll Call</w:t>
      </w:r>
    </w:p>
    <w:p w:rsidR="0055157E" w:rsidRDefault="0055157E" w:rsidP="0055157E">
      <w:pPr>
        <w:pStyle w:val="ListParagraph"/>
        <w:ind w:left="-270"/>
        <w:rPr>
          <w:sz w:val="24"/>
          <w:szCs w:val="20"/>
        </w:rPr>
      </w:pPr>
      <w:r>
        <w:rPr>
          <w:sz w:val="24"/>
          <w:szCs w:val="20"/>
        </w:rPr>
        <w:t xml:space="preserve">With two absences, </w:t>
      </w:r>
      <w:r w:rsidRPr="0055157E">
        <w:rPr>
          <w:b/>
          <w:sz w:val="24"/>
          <w:szCs w:val="20"/>
        </w:rPr>
        <w:t>Drew Kiefaber</w:t>
      </w:r>
      <w:r>
        <w:rPr>
          <w:sz w:val="24"/>
          <w:szCs w:val="20"/>
        </w:rPr>
        <w:t xml:space="preserve"> appointed alternates </w:t>
      </w:r>
      <w:r w:rsidRPr="0055157E">
        <w:rPr>
          <w:b/>
          <w:sz w:val="24"/>
          <w:szCs w:val="20"/>
        </w:rPr>
        <w:t>Jessica Veysey-Powell</w:t>
      </w:r>
      <w:r>
        <w:rPr>
          <w:sz w:val="24"/>
          <w:szCs w:val="20"/>
        </w:rPr>
        <w:t xml:space="preserve"> and </w:t>
      </w:r>
      <w:r w:rsidRPr="0055157E">
        <w:rPr>
          <w:b/>
          <w:sz w:val="24"/>
          <w:szCs w:val="20"/>
        </w:rPr>
        <w:t>Stephanie</w:t>
      </w:r>
      <w:r>
        <w:rPr>
          <w:sz w:val="24"/>
          <w:szCs w:val="20"/>
        </w:rPr>
        <w:t xml:space="preserve"> </w:t>
      </w:r>
      <w:r w:rsidRPr="0055157E">
        <w:rPr>
          <w:b/>
          <w:sz w:val="24"/>
          <w:szCs w:val="20"/>
        </w:rPr>
        <w:t>Coster</w:t>
      </w:r>
      <w:r>
        <w:rPr>
          <w:sz w:val="24"/>
          <w:szCs w:val="20"/>
        </w:rPr>
        <w:t xml:space="preserve"> as voting members for this meeting.</w:t>
      </w:r>
    </w:p>
    <w:p w:rsidR="0055157E" w:rsidRDefault="0055157E" w:rsidP="0055157E">
      <w:pPr>
        <w:pStyle w:val="ListParagraph"/>
        <w:ind w:left="-270"/>
        <w:rPr>
          <w:sz w:val="24"/>
          <w:szCs w:val="20"/>
        </w:rPr>
      </w:pPr>
    </w:p>
    <w:p w:rsidR="00D55DFB" w:rsidRDefault="00D55DFB" w:rsidP="00D55DFB">
      <w:pPr>
        <w:pStyle w:val="ListParagraph"/>
        <w:ind w:left="-270"/>
        <w:rPr>
          <w:sz w:val="24"/>
          <w:szCs w:val="20"/>
        </w:rPr>
      </w:pPr>
      <w:r w:rsidRPr="00D55DFB">
        <w:rPr>
          <w:b/>
          <w:sz w:val="24"/>
          <w:szCs w:val="20"/>
        </w:rPr>
        <w:t>Drew</w:t>
      </w:r>
      <w:r>
        <w:rPr>
          <w:sz w:val="24"/>
          <w:szCs w:val="20"/>
        </w:rPr>
        <w:t xml:space="preserve"> </w:t>
      </w:r>
      <w:r w:rsidRPr="00D55DFB">
        <w:rPr>
          <w:b/>
          <w:sz w:val="24"/>
          <w:szCs w:val="20"/>
        </w:rPr>
        <w:t>Kiefaber</w:t>
      </w:r>
      <w:r>
        <w:rPr>
          <w:sz w:val="24"/>
          <w:szCs w:val="20"/>
        </w:rPr>
        <w:t xml:space="preserve"> asked to move the agenda forward to accommodate guests from NH DOT to discuss the shoulder widening project</w:t>
      </w:r>
      <w:r w:rsidR="003A3C12">
        <w:rPr>
          <w:sz w:val="24"/>
          <w:szCs w:val="20"/>
        </w:rPr>
        <w:t xml:space="preserve"> on Rt. 108</w:t>
      </w:r>
      <w:r>
        <w:rPr>
          <w:sz w:val="24"/>
          <w:szCs w:val="20"/>
        </w:rPr>
        <w:t>.  There was no objection.</w:t>
      </w:r>
    </w:p>
    <w:p w:rsidR="00D55DFB" w:rsidRDefault="00D55DFB" w:rsidP="00D55DFB">
      <w:pPr>
        <w:pStyle w:val="ListParagraph"/>
        <w:ind w:left="-270"/>
        <w:rPr>
          <w:sz w:val="24"/>
          <w:szCs w:val="20"/>
        </w:rPr>
      </w:pPr>
    </w:p>
    <w:p w:rsidR="00EA2D3D" w:rsidRPr="0019692B" w:rsidRDefault="00EA2D3D" w:rsidP="00D55DFB">
      <w:pPr>
        <w:pStyle w:val="ListParagraph"/>
        <w:ind w:left="-270"/>
        <w:rPr>
          <w:b/>
          <w:sz w:val="24"/>
          <w:szCs w:val="20"/>
        </w:rPr>
      </w:pPr>
      <w:r w:rsidRPr="0019692B">
        <w:rPr>
          <w:b/>
          <w:sz w:val="24"/>
          <w:szCs w:val="20"/>
        </w:rPr>
        <w:t>8.  Old/New Business</w:t>
      </w:r>
    </w:p>
    <w:p w:rsidR="000404F6" w:rsidRDefault="00D55DFB" w:rsidP="00D55DFB">
      <w:pPr>
        <w:pStyle w:val="ListParagraph"/>
        <w:ind w:left="-270"/>
        <w:rPr>
          <w:sz w:val="24"/>
          <w:szCs w:val="20"/>
        </w:rPr>
      </w:pPr>
      <w:r w:rsidRPr="00D55DFB">
        <w:rPr>
          <w:sz w:val="24"/>
          <w:szCs w:val="20"/>
          <w:u w:val="single"/>
        </w:rPr>
        <w:t>Wetlands Permit – NHDOT 108 Shoulder Widening Project</w:t>
      </w:r>
      <w:r>
        <w:rPr>
          <w:sz w:val="24"/>
          <w:szCs w:val="20"/>
          <w:u w:val="single"/>
        </w:rPr>
        <w:t>:</w:t>
      </w:r>
      <w:r>
        <w:rPr>
          <w:sz w:val="24"/>
          <w:szCs w:val="20"/>
        </w:rPr>
        <w:t xml:space="preserve">  </w:t>
      </w:r>
      <w:r w:rsidRPr="00D55DFB">
        <w:rPr>
          <w:b/>
          <w:sz w:val="24"/>
          <w:szCs w:val="20"/>
        </w:rPr>
        <w:t>Drew</w:t>
      </w:r>
      <w:r>
        <w:rPr>
          <w:sz w:val="24"/>
          <w:szCs w:val="20"/>
        </w:rPr>
        <w:t xml:space="preserve"> </w:t>
      </w:r>
      <w:r w:rsidRPr="00D55DFB">
        <w:rPr>
          <w:b/>
          <w:sz w:val="24"/>
          <w:szCs w:val="20"/>
        </w:rPr>
        <w:t>Kiefaber</w:t>
      </w:r>
      <w:r>
        <w:rPr>
          <w:sz w:val="24"/>
          <w:szCs w:val="20"/>
        </w:rPr>
        <w:t xml:space="preserve"> reviewed </w:t>
      </w:r>
      <w:r w:rsidR="000404F6">
        <w:rPr>
          <w:sz w:val="24"/>
          <w:szCs w:val="20"/>
        </w:rPr>
        <w:t>the background</w:t>
      </w:r>
      <w:r>
        <w:rPr>
          <w:sz w:val="24"/>
          <w:szCs w:val="20"/>
        </w:rPr>
        <w:t xml:space="preserve"> information for the Commission. The CC received a </w:t>
      </w:r>
      <w:r w:rsidR="000404F6">
        <w:rPr>
          <w:sz w:val="24"/>
          <w:szCs w:val="20"/>
        </w:rPr>
        <w:t xml:space="preserve">corridor-wide </w:t>
      </w:r>
      <w:r>
        <w:rPr>
          <w:sz w:val="24"/>
          <w:szCs w:val="20"/>
        </w:rPr>
        <w:t xml:space="preserve">wetlands </w:t>
      </w:r>
      <w:r w:rsidR="000404F6">
        <w:rPr>
          <w:sz w:val="24"/>
          <w:szCs w:val="20"/>
        </w:rPr>
        <w:t xml:space="preserve">permit from </w:t>
      </w:r>
      <w:r w:rsidR="00631EB0">
        <w:rPr>
          <w:sz w:val="24"/>
          <w:szCs w:val="20"/>
        </w:rPr>
        <w:t xml:space="preserve">NH DOT.  </w:t>
      </w:r>
      <w:r>
        <w:rPr>
          <w:sz w:val="24"/>
          <w:szCs w:val="20"/>
        </w:rPr>
        <w:t>Ronald Grandmaison</w:t>
      </w:r>
      <w:r w:rsidR="00631EB0">
        <w:rPr>
          <w:sz w:val="24"/>
          <w:szCs w:val="20"/>
        </w:rPr>
        <w:t xml:space="preserve"> and </w:t>
      </w:r>
      <w:r>
        <w:rPr>
          <w:sz w:val="24"/>
          <w:szCs w:val="20"/>
        </w:rPr>
        <w:t>Marc Laur</w:t>
      </w:r>
      <w:r w:rsidR="005E7904">
        <w:rPr>
          <w:sz w:val="24"/>
          <w:szCs w:val="20"/>
        </w:rPr>
        <w:t>in from NH</w:t>
      </w:r>
      <w:r>
        <w:rPr>
          <w:sz w:val="24"/>
          <w:szCs w:val="20"/>
        </w:rPr>
        <w:t>DOT agreed to come to our meeting.</w:t>
      </w:r>
      <w:r w:rsidR="00A53D8E">
        <w:rPr>
          <w:sz w:val="24"/>
          <w:szCs w:val="20"/>
        </w:rPr>
        <w:t xml:space="preserve"> </w:t>
      </w:r>
      <w:r w:rsidR="0090624E">
        <w:rPr>
          <w:sz w:val="24"/>
          <w:szCs w:val="20"/>
        </w:rPr>
        <w:t xml:space="preserve">Ronald Grandmaison made the presentation. </w:t>
      </w:r>
      <w:r w:rsidR="00A53D8E">
        <w:rPr>
          <w:sz w:val="24"/>
          <w:szCs w:val="20"/>
        </w:rPr>
        <w:t xml:space="preserve">The entire project extends approximately 3.7 miles north from just south of Bay Road in Newmarket to </w:t>
      </w:r>
      <w:r w:rsidR="000404F6">
        <w:rPr>
          <w:sz w:val="24"/>
          <w:szCs w:val="20"/>
        </w:rPr>
        <w:t>the intersection of Mill Po</w:t>
      </w:r>
      <w:r w:rsidR="00A53D8E">
        <w:rPr>
          <w:sz w:val="24"/>
          <w:szCs w:val="20"/>
        </w:rPr>
        <w:t>nd Road in Durham</w:t>
      </w:r>
      <w:r w:rsidR="000404F6">
        <w:rPr>
          <w:sz w:val="24"/>
          <w:szCs w:val="20"/>
        </w:rPr>
        <w:t>.</w:t>
      </w:r>
      <w:r w:rsidR="00A53D8E">
        <w:rPr>
          <w:sz w:val="24"/>
          <w:szCs w:val="20"/>
        </w:rPr>
        <w:t xml:space="preserve"> Project</w:t>
      </w:r>
      <w:r w:rsidR="005E7904">
        <w:rPr>
          <w:sz w:val="24"/>
          <w:szCs w:val="20"/>
        </w:rPr>
        <w:t xml:space="preserve"> A</w:t>
      </w:r>
      <w:r w:rsidR="00A53D8E">
        <w:rPr>
          <w:sz w:val="24"/>
          <w:szCs w:val="20"/>
        </w:rPr>
        <w:t xml:space="preserve"> </w:t>
      </w:r>
      <w:r w:rsidR="00B07C2A">
        <w:rPr>
          <w:sz w:val="24"/>
          <w:szCs w:val="20"/>
        </w:rPr>
        <w:t>(13080A)</w:t>
      </w:r>
      <w:r w:rsidR="000A58F0">
        <w:rPr>
          <w:sz w:val="24"/>
          <w:szCs w:val="20"/>
        </w:rPr>
        <w:t xml:space="preserve"> </w:t>
      </w:r>
      <w:r w:rsidR="00A53D8E">
        <w:rPr>
          <w:sz w:val="24"/>
          <w:szCs w:val="20"/>
        </w:rPr>
        <w:t xml:space="preserve">is to span </w:t>
      </w:r>
      <w:r w:rsidR="000404F6">
        <w:rPr>
          <w:sz w:val="24"/>
          <w:szCs w:val="20"/>
        </w:rPr>
        <w:t xml:space="preserve">500 ft. north of </w:t>
      </w:r>
      <w:r w:rsidR="00A53D8E">
        <w:rPr>
          <w:sz w:val="24"/>
          <w:szCs w:val="20"/>
        </w:rPr>
        <w:t xml:space="preserve">Stagecoach Road </w:t>
      </w:r>
      <w:r w:rsidR="000404F6">
        <w:rPr>
          <w:sz w:val="24"/>
          <w:szCs w:val="20"/>
        </w:rPr>
        <w:t xml:space="preserve">and continues 1.6 miles to </w:t>
      </w:r>
      <w:r w:rsidR="00A53D8E">
        <w:rPr>
          <w:sz w:val="24"/>
          <w:szCs w:val="20"/>
        </w:rPr>
        <w:t>Hamel Brook. This project goes to bid on April 1, 2014 and covers the ‘center’ section between Durham and Newmarket</w:t>
      </w:r>
      <w:r w:rsidR="000404F6">
        <w:rPr>
          <w:sz w:val="24"/>
          <w:szCs w:val="20"/>
        </w:rPr>
        <w:t xml:space="preserve"> with work beginning June 2014. This portion is expected to be completed by summer 2015</w:t>
      </w:r>
      <w:r w:rsidR="00A53D8E">
        <w:rPr>
          <w:sz w:val="24"/>
          <w:szCs w:val="20"/>
        </w:rPr>
        <w:t xml:space="preserve">.  Project B covers the two end sections and goes to bid April </w:t>
      </w:r>
      <w:r w:rsidR="000404F6">
        <w:rPr>
          <w:sz w:val="24"/>
          <w:szCs w:val="20"/>
        </w:rPr>
        <w:t xml:space="preserve">7, </w:t>
      </w:r>
      <w:r w:rsidR="00A53D8E">
        <w:rPr>
          <w:sz w:val="24"/>
          <w:szCs w:val="20"/>
        </w:rPr>
        <w:t xml:space="preserve">2015. </w:t>
      </w:r>
      <w:r w:rsidR="000404F6">
        <w:rPr>
          <w:sz w:val="24"/>
          <w:szCs w:val="20"/>
        </w:rPr>
        <w:t xml:space="preserve"> Work is to begin as early as June 2015 and will be completed by summer of 2016.  </w:t>
      </w:r>
    </w:p>
    <w:p w:rsidR="000404F6" w:rsidRDefault="000404F6" w:rsidP="00D55DFB">
      <w:pPr>
        <w:pStyle w:val="ListParagraph"/>
        <w:ind w:left="-270"/>
        <w:rPr>
          <w:sz w:val="24"/>
          <w:szCs w:val="20"/>
        </w:rPr>
      </w:pPr>
    </w:p>
    <w:p w:rsidR="00F17FD8" w:rsidRDefault="000404F6" w:rsidP="00EA2D3D">
      <w:pPr>
        <w:pStyle w:val="ListParagraph"/>
        <w:ind w:left="-270"/>
        <w:rPr>
          <w:sz w:val="24"/>
          <w:szCs w:val="20"/>
        </w:rPr>
      </w:pPr>
      <w:r>
        <w:rPr>
          <w:sz w:val="24"/>
          <w:szCs w:val="20"/>
        </w:rPr>
        <w:t xml:space="preserve">Rt. 108 is </w:t>
      </w:r>
      <w:r w:rsidR="00631EB0">
        <w:rPr>
          <w:sz w:val="24"/>
          <w:szCs w:val="20"/>
        </w:rPr>
        <w:t xml:space="preserve">considered </w:t>
      </w:r>
      <w:r>
        <w:rPr>
          <w:sz w:val="24"/>
          <w:szCs w:val="20"/>
        </w:rPr>
        <w:t>a c</w:t>
      </w:r>
      <w:r w:rsidR="005E7904">
        <w:rPr>
          <w:sz w:val="24"/>
          <w:szCs w:val="20"/>
        </w:rPr>
        <w:t>ritical link in the Seacoast Metropolitan Planning Organization</w:t>
      </w:r>
      <w:r>
        <w:rPr>
          <w:sz w:val="24"/>
          <w:szCs w:val="20"/>
        </w:rPr>
        <w:t xml:space="preserve"> bike network, and is heavily used by the UNH bike community. The existing roadway is narrow and inadequate for bicycle use with 2</w:t>
      </w:r>
      <w:r w:rsidR="00384FF2">
        <w:rPr>
          <w:sz w:val="24"/>
          <w:szCs w:val="20"/>
        </w:rPr>
        <w:t>4 ft. of pa</w:t>
      </w:r>
      <w:r>
        <w:rPr>
          <w:sz w:val="24"/>
          <w:szCs w:val="20"/>
        </w:rPr>
        <w:t xml:space="preserve">vement and virtually no shoulders.  </w:t>
      </w:r>
      <w:r w:rsidR="00631EB0">
        <w:rPr>
          <w:sz w:val="24"/>
          <w:szCs w:val="20"/>
        </w:rPr>
        <w:t>The travel ways</w:t>
      </w:r>
      <w:r w:rsidR="00A53D8E">
        <w:rPr>
          <w:sz w:val="24"/>
          <w:szCs w:val="20"/>
        </w:rPr>
        <w:t xml:space="preserve"> will become 11 ft. wide with a 4 ft. shoulder.</w:t>
      </w:r>
      <w:r w:rsidR="00384FF2">
        <w:rPr>
          <w:sz w:val="24"/>
          <w:szCs w:val="20"/>
        </w:rPr>
        <w:t xml:space="preserve"> </w:t>
      </w:r>
      <w:r w:rsidR="0090624E">
        <w:rPr>
          <w:sz w:val="24"/>
          <w:szCs w:val="20"/>
        </w:rPr>
        <w:t xml:space="preserve">This should slow the </w:t>
      </w:r>
      <w:r w:rsidR="005E7904">
        <w:rPr>
          <w:sz w:val="24"/>
          <w:szCs w:val="20"/>
        </w:rPr>
        <w:t xml:space="preserve">traffic </w:t>
      </w:r>
      <w:r w:rsidR="0090624E">
        <w:rPr>
          <w:sz w:val="24"/>
          <w:szCs w:val="20"/>
        </w:rPr>
        <w:t>speed.  Six inches of</w:t>
      </w:r>
      <w:r w:rsidR="00384FF2">
        <w:rPr>
          <w:sz w:val="24"/>
          <w:szCs w:val="20"/>
        </w:rPr>
        <w:t xml:space="preserve"> new pavement will be added to smooth everything out and no sidewalks are included in Project A.</w:t>
      </w:r>
      <w:r w:rsidR="0090624E">
        <w:rPr>
          <w:sz w:val="24"/>
          <w:szCs w:val="20"/>
        </w:rPr>
        <w:t xml:space="preserve"> </w:t>
      </w:r>
      <w:r w:rsidR="00B07C2A">
        <w:rPr>
          <w:sz w:val="24"/>
          <w:szCs w:val="20"/>
        </w:rPr>
        <w:t>Project B (13080B) will also include</w:t>
      </w:r>
      <w:r w:rsidR="00631EB0">
        <w:rPr>
          <w:sz w:val="24"/>
          <w:szCs w:val="20"/>
        </w:rPr>
        <w:t xml:space="preserve"> </w:t>
      </w:r>
      <w:r w:rsidR="00B07C2A">
        <w:rPr>
          <w:sz w:val="24"/>
          <w:szCs w:val="20"/>
        </w:rPr>
        <w:t>bus stops and formal sidewalks</w:t>
      </w:r>
      <w:r w:rsidR="005E7904">
        <w:rPr>
          <w:sz w:val="24"/>
          <w:szCs w:val="20"/>
        </w:rPr>
        <w:t>:</w:t>
      </w:r>
      <w:r w:rsidR="00B07C2A">
        <w:rPr>
          <w:sz w:val="24"/>
          <w:szCs w:val="20"/>
        </w:rPr>
        <w:t xml:space="preserve"> (1) Bay Road north to the Town line on the left and right, </w:t>
      </w:r>
      <w:r w:rsidR="005E7904">
        <w:rPr>
          <w:sz w:val="24"/>
          <w:szCs w:val="20"/>
        </w:rPr>
        <w:t>(2) Town line north to Stagecoach Road on the right, and</w:t>
      </w:r>
    </w:p>
    <w:p w:rsidR="00F17FD8" w:rsidRDefault="00F17FD8" w:rsidP="00EA2D3D">
      <w:pPr>
        <w:pStyle w:val="ListParagraph"/>
        <w:ind w:left="-270"/>
        <w:rPr>
          <w:sz w:val="24"/>
          <w:szCs w:val="20"/>
        </w:rPr>
      </w:pPr>
    </w:p>
    <w:p w:rsidR="00F17FD8" w:rsidRPr="00666A85" w:rsidRDefault="00F17FD8" w:rsidP="00666A85">
      <w:pPr>
        <w:pBdr>
          <w:top w:val="single" w:sz="4" w:space="1" w:color="auto"/>
          <w:left w:val="single" w:sz="4" w:space="4" w:color="auto"/>
          <w:bottom w:val="single" w:sz="4" w:space="1" w:color="auto"/>
          <w:right w:val="single" w:sz="4" w:space="4" w:color="auto"/>
        </w:pBdr>
        <w:ind w:left="-450" w:right="-450"/>
        <w:rPr>
          <w:b/>
          <w:sz w:val="34"/>
          <w:szCs w:val="32"/>
        </w:rPr>
      </w:pPr>
      <w:r>
        <w:rPr>
          <w:sz w:val="34"/>
          <w:szCs w:val="32"/>
        </w:rPr>
        <w:lastRenderedPageBreak/>
        <w:t xml:space="preserve">  </w:t>
      </w:r>
      <w:r>
        <w:rPr>
          <w:b/>
          <w:sz w:val="34"/>
          <w:szCs w:val="32"/>
        </w:rPr>
        <w:t xml:space="preserve">                                                                               </w:t>
      </w:r>
      <w:r w:rsidR="00DE4E37">
        <w:rPr>
          <w:b/>
          <w:sz w:val="34"/>
          <w:szCs w:val="32"/>
        </w:rPr>
        <w:t xml:space="preserve">                         </w:t>
      </w:r>
      <w:r w:rsidR="00DE4E37">
        <w:rPr>
          <w:b/>
          <w:sz w:val="24"/>
          <w:szCs w:val="24"/>
        </w:rPr>
        <w:t xml:space="preserve">Approved Minutes  </w:t>
      </w:r>
    </w:p>
    <w:p w:rsidR="00B07C2A" w:rsidRDefault="00B07C2A" w:rsidP="00D55DFB">
      <w:pPr>
        <w:pStyle w:val="ListParagraph"/>
        <w:ind w:left="-270"/>
        <w:rPr>
          <w:sz w:val="24"/>
          <w:szCs w:val="20"/>
        </w:rPr>
      </w:pPr>
      <w:r>
        <w:rPr>
          <w:sz w:val="24"/>
          <w:szCs w:val="20"/>
        </w:rPr>
        <w:t xml:space="preserve">(3) Durham Point </w:t>
      </w:r>
      <w:r w:rsidR="00EA2D3D">
        <w:rPr>
          <w:sz w:val="24"/>
          <w:szCs w:val="20"/>
        </w:rPr>
        <w:t>Road north 900 ft. on the right</w:t>
      </w:r>
      <w:r w:rsidR="00533146">
        <w:rPr>
          <w:sz w:val="24"/>
          <w:szCs w:val="20"/>
        </w:rPr>
        <w:t xml:space="preserve">. </w:t>
      </w:r>
      <w:r>
        <w:rPr>
          <w:sz w:val="24"/>
          <w:szCs w:val="20"/>
        </w:rPr>
        <w:t>The environmental concerns</w:t>
      </w:r>
      <w:r w:rsidR="000A58F0">
        <w:rPr>
          <w:sz w:val="24"/>
          <w:szCs w:val="20"/>
        </w:rPr>
        <w:t xml:space="preserve"> sent forward from the CC to NHDOT included: (1) W</w:t>
      </w:r>
      <w:r>
        <w:rPr>
          <w:sz w:val="24"/>
          <w:szCs w:val="20"/>
        </w:rPr>
        <w:t xml:space="preserve">ildlife connectivity </w:t>
      </w:r>
      <w:r w:rsidR="000A58F0">
        <w:rPr>
          <w:sz w:val="24"/>
          <w:szCs w:val="20"/>
        </w:rPr>
        <w:t xml:space="preserve">- </w:t>
      </w:r>
      <w:r>
        <w:rPr>
          <w:sz w:val="24"/>
          <w:szCs w:val="20"/>
        </w:rPr>
        <w:t>threatened and endangered species of turtles (Blanding’s and Spotted</w:t>
      </w:r>
      <w:r w:rsidR="000A58F0">
        <w:rPr>
          <w:sz w:val="24"/>
          <w:szCs w:val="20"/>
        </w:rPr>
        <w:t>).</w:t>
      </w:r>
      <w:r w:rsidR="000A58F0" w:rsidRPr="000A58F0">
        <w:rPr>
          <w:sz w:val="24"/>
          <w:szCs w:val="20"/>
        </w:rPr>
        <w:t xml:space="preserve"> </w:t>
      </w:r>
      <w:r w:rsidR="000A58F0">
        <w:rPr>
          <w:sz w:val="24"/>
          <w:szCs w:val="20"/>
        </w:rPr>
        <w:t>NHF&amp;G has requested larger pipes to increase connectivity as well as new pipe locations for wildlife.  Additional box culverts were determined</w:t>
      </w:r>
      <w:r w:rsidR="00406500">
        <w:rPr>
          <w:sz w:val="24"/>
          <w:szCs w:val="20"/>
        </w:rPr>
        <w:t xml:space="preserve"> to be beyond the project scope and the limited funding.</w:t>
      </w:r>
      <w:r w:rsidR="005E7904">
        <w:rPr>
          <w:sz w:val="24"/>
          <w:szCs w:val="20"/>
        </w:rPr>
        <w:t xml:space="preserve"> </w:t>
      </w:r>
      <w:r>
        <w:rPr>
          <w:sz w:val="24"/>
          <w:szCs w:val="20"/>
        </w:rPr>
        <w:t xml:space="preserve"> (2) </w:t>
      </w:r>
      <w:r w:rsidR="00406500">
        <w:rPr>
          <w:sz w:val="24"/>
          <w:szCs w:val="20"/>
        </w:rPr>
        <w:t>h</w:t>
      </w:r>
      <w:r>
        <w:rPr>
          <w:sz w:val="24"/>
          <w:szCs w:val="20"/>
        </w:rPr>
        <w:t>istoric properties/districts</w:t>
      </w:r>
      <w:r w:rsidR="00631EB0">
        <w:rPr>
          <w:sz w:val="24"/>
          <w:szCs w:val="20"/>
        </w:rPr>
        <w:t xml:space="preserve"> along the way, </w:t>
      </w:r>
      <w:r>
        <w:rPr>
          <w:sz w:val="24"/>
          <w:szCs w:val="20"/>
        </w:rPr>
        <w:t>(3) stone walls that are impacted by the work will be reconstructed on or near the right</w:t>
      </w:r>
      <w:r w:rsidR="000A58F0">
        <w:rPr>
          <w:sz w:val="24"/>
          <w:szCs w:val="20"/>
        </w:rPr>
        <w:t xml:space="preserve">-of-way, and (4) </w:t>
      </w:r>
      <w:r w:rsidR="00631EB0">
        <w:rPr>
          <w:sz w:val="24"/>
          <w:szCs w:val="20"/>
        </w:rPr>
        <w:t xml:space="preserve">wetland and </w:t>
      </w:r>
      <w:r w:rsidR="00F75F69">
        <w:rPr>
          <w:sz w:val="24"/>
          <w:szCs w:val="20"/>
        </w:rPr>
        <w:t>shoreline</w:t>
      </w:r>
      <w:r w:rsidR="000A58F0">
        <w:rPr>
          <w:sz w:val="24"/>
          <w:szCs w:val="20"/>
        </w:rPr>
        <w:t xml:space="preserve"> impacts.  </w:t>
      </w:r>
      <w:r w:rsidR="00631EB0">
        <w:rPr>
          <w:sz w:val="24"/>
          <w:szCs w:val="20"/>
        </w:rPr>
        <w:t xml:space="preserve">  </w:t>
      </w:r>
    </w:p>
    <w:p w:rsidR="00B07C2A" w:rsidRDefault="00B07C2A" w:rsidP="00D55DFB">
      <w:pPr>
        <w:pStyle w:val="ListParagraph"/>
        <w:ind w:left="-270"/>
        <w:rPr>
          <w:sz w:val="24"/>
          <w:szCs w:val="20"/>
        </w:rPr>
      </w:pPr>
    </w:p>
    <w:p w:rsidR="00406500" w:rsidRDefault="00406500" w:rsidP="00D55DFB">
      <w:pPr>
        <w:pStyle w:val="ListParagraph"/>
        <w:ind w:left="-270"/>
        <w:rPr>
          <w:sz w:val="24"/>
          <w:szCs w:val="20"/>
        </w:rPr>
      </w:pPr>
      <w:r>
        <w:rPr>
          <w:sz w:val="24"/>
          <w:szCs w:val="20"/>
        </w:rPr>
        <w:t>The wetland</w:t>
      </w:r>
      <w:r w:rsidR="005E7904">
        <w:rPr>
          <w:sz w:val="24"/>
          <w:szCs w:val="20"/>
        </w:rPr>
        <w:t xml:space="preserve"> impacts will include: 18,637 sq.</w:t>
      </w:r>
      <w:r w:rsidR="00F75F69">
        <w:rPr>
          <w:sz w:val="24"/>
          <w:szCs w:val="20"/>
        </w:rPr>
        <w:t xml:space="preserve"> </w:t>
      </w:r>
      <w:r w:rsidR="005E7904">
        <w:rPr>
          <w:sz w:val="24"/>
          <w:szCs w:val="20"/>
        </w:rPr>
        <w:t>ft. of temporary impacts, 44,988 sq.</w:t>
      </w:r>
      <w:r w:rsidR="00F75F69">
        <w:rPr>
          <w:sz w:val="24"/>
          <w:szCs w:val="20"/>
        </w:rPr>
        <w:t xml:space="preserve"> </w:t>
      </w:r>
      <w:r w:rsidR="005E7904">
        <w:rPr>
          <w:sz w:val="24"/>
          <w:szCs w:val="20"/>
        </w:rPr>
        <w:t>ft.</w:t>
      </w:r>
      <w:r>
        <w:rPr>
          <w:sz w:val="24"/>
          <w:szCs w:val="20"/>
        </w:rPr>
        <w:t xml:space="preserve"> of permanent i</w:t>
      </w:r>
      <w:r w:rsidR="005E7904">
        <w:rPr>
          <w:sz w:val="24"/>
          <w:szCs w:val="20"/>
        </w:rPr>
        <w:t>mpacts, for a total of 63,635 sq.</w:t>
      </w:r>
      <w:r w:rsidR="00F75F69">
        <w:rPr>
          <w:sz w:val="24"/>
          <w:szCs w:val="20"/>
        </w:rPr>
        <w:t xml:space="preserve"> </w:t>
      </w:r>
      <w:r w:rsidR="005E7904">
        <w:rPr>
          <w:sz w:val="24"/>
          <w:szCs w:val="20"/>
        </w:rPr>
        <w:t>ft.</w:t>
      </w:r>
      <w:r>
        <w:rPr>
          <w:sz w:val="24"/>
          <w:szCs w:val="20"/>
        </w:rPr>
        <w:t xml:space="preserve"> of impacts. There will be no wetland creation with this project. They will make a payment to the </w:t>
      </w:r>
      <w:r w:rsidR="0090624E">
        <w:rPr>
          <w:sz w:val="24"/>
          <w:szCs w:val="20"/>
        </w:rPr>
        <w:t xml:space="preserve">Aquatic Resource Mitigation (ARM) </w:t>
      </w:r>
      <w:r>
        <w:rPr>
          <w:sz w:val="24"/>
          <w:szCs w:val="20"/>
        </w:rPr>
        <w:t>Fund of $139,996.25</w:t>
      </w:r>
      <w:r w:rsidR="0090624E">
        <w:rPr>
          <w:sz w:val="24"/>
          <w:szCs w:val="20"/>
        </w:rPr>
        <w:t xml:space="preserve"> </w:t>
      </w:r>
      <w:r w:rsidR="005E7904">
        <w:rPr>
          <w:sz w:val="24"/>
          <w:szCs w:val="20"/>
        </w:rPr>
        <w:t>of</w:t>
      </w:r>
      <w:r w:rsidR="0090624E">
        <w:rPr>
          <w:sz w:val="24"/>
          <w:szCs w:val="20"/>
        </w:rPr>
        <w:t xml:space="preserve"> the DES</w:t>
      </w:r>
      <w:r>
        <w:rPr>
          <w:sz w:val="24"/>
          <w:szCs w:val="20"/>
        </w:rPr>
        <w:t xml:space="preserve"> so that </w:t>
      </w:r>
      <w:r w:rsidR="0090624E">
        <w:rPr>
          <w:sz w:val="24"/>
          <w:szCs w:val="20"/>
        </w:rPr>
        <w:t>they</w:t>
      </w:r>
      <w:r>
        <w:rPr>
          <w:sz w:val="24"/>
          <w:szCs w:val="20"/>
        </w:rPr>
        <w:t xml:space="preserve"> may purchase other properties for restoration. </w:t>
      </w:r>
      <w:r w:rsidR="005E7904">
        <w:rPr>
          <w:sz w:val="24"/>
          <w:szCs w:val="20"/>
        </w:rPr>
        <w:t>The NHDOT</w:t>
      </w:r>
      <w:r>
        <w:rPr>
          <w:sz w:val="24"/>
          <w:szCs w:val="20"/>
        </w:rPr>
        <w:t xml:space="preserve"> mitigation package was approved on July </w:t>
      </w:r>
      <w:r w:rsidR="006165B7">
        <w:rPr>
          <w:sz w:val="24"/>
          <w:szCs w:val="20"/>
        </w:rPr>
        <w:t>18, 2013. An</w:t>
      </w:r>
      <w:r w:rsidR="005E7904">
        <w:rPr>
          <w:sz w:val="24"/>
          <w:szCs w:val="20"/>
        </w:rPr>
        <w:t xml:space="preserve"> additional</w:t>
      </w:r>
      <w:r w:rsidR="006165B7">
        <w:rPr>
          <w:sz w:val="24"/>
          <w:szCs w:val="20"/>
        </w:rPr>
        <w:t xml:space="preserve"> ARM Fund payment of $105,000 will also be sent to DES for the mitigation package.</w:t>
      </w:r>
    </w:p>
    <w:p w:rsidR="0090624E" w:rsidRDefault="0090624E" w:rsidP="00D55DFB">
      <w:pPr>
        <w:pStyle w:val="ListParagraph"/>
        <w:ind w:left="-270"/>
        <w:rPr>
          <w:sz w:val="24"/>
          <w:szCs w:val="20"/>
        </w:rPr>
      </w:pPr>
    </w:p>
    <w:p w:rsidR="006165B7" w:rsidRDefault="006165B7" w:rsidP="00D55DFB">
      <w:pPr>
        <w:pStyle w:val="ListParagraph"/>
        <w:ind w:left="-270"/>
        <w:rPr>
          <w:sz w:val="24"/>
          <w:szCs w:val="20"/>
        </w:rPr>
      </w:pPr>
      <w:r>
        <w:rPr>
          <w:sz w:val="24"/>
          <w:szCs w:val="20"/>
        </w:rPr>
        <w:t>He provided a list of all the culvert upgrades to be completed.  Many of these upgrades</w:t>
      </w:r>
      <w:r w:rsidR="0090624E">
        <w:rPr>
          <w:sz w:val="24"/>
          <w:szCs w:val="20"/>
        </w:rPr>
        <w:t xml:space="preserve"> were requested by Fish &amp; Game, but project funding was an issue in completing all that were requested.</w:t>
      </w:r>
      <w:r>
        <w:rPr>
          <w:sz w:val="24"/>
          <w:szCs w:val="20"/>
        </w:rPr>
        <w:t xml:space="preserve"> </w:t>
      </w:r>
      <w:r w:rsidR="006F2606">
        <w:rPr>
          <w:sz w:val="24"/>
          <w:szCs w:val="20"/>
        </w:rPr>
        <w:t>They couldn’t fix the whole problem when high flood waters occur, but they are trying to meet somewhere in the middle with their mitigation efforts.</w:t>
      </w:r>
    </w:p>
    <w:p w:rsidR="006F2606" w:rsidRDefault="006F2606" w:rsidP="00D55DFB">
      <w:pPr>
        <w:pStyle w:val="ListParagraph"/>
        <w:ind w:left="-270"/>
        <w:rPr>
          <w:sz w:val="24"/>
          <w:szCs w:val="20"/>
        </w:rPr>
      </w:pPr>
    </w:p>
    <w:p w:rsidR="006F2606" w:rsidRDefault="005E7904" w:rsidP="00D55DFB">
      <w:pPr>
        <w:pStyle w:val="ListParagraph"/>
        <w:ind w:left="-270"/>
        <w:rPr>
          <w:sz w:val="24"/>
          <w:szCs w:val="20"/>
        </w:rPr>
      </w:pPr>
      <w:r>
        <w:rPr>
          <w:sz w:val="24"/>
          <w:szCs w:val="20"/>
        </w:rPr>
        <w:t xml:space="preserve">The Chair thanked the NHDOT for the presentation. </w:t>
      </w:r>
      <w:r w:rsidR="006F2606">
        <w:rPr>
          <w:sz w:val="24"/>
          <w:szCs w:val="20"/>
        </w:rPr>
        <w:t xml:space="preserve">The CC discussed the positive environmental aspects of the project and the improved safety.  </w:t>
      </w:r>
      <w:r w:rsidR="006F2606" w:rsidRPr="006F2606">
        <w:rPr>
          <w:b/>
          <w:sz w:val="24"/>
          <w:szCs w:val="20"/>
        </w:rPr>
        <w:t>Drew</w:t>
      </w:r>
      <w:r w:rsidR="006F2606">
        <w:rPr>
          <w:sz w:val="24"/>
          <w:szCs w:val="20"/>
        </w:rPr>
        <w:t xml:space="preserve"> </w:t>
      </w:r>
      <w:r w:rsidR="006F2606" w:rsidRPr="006F2606">
        <w:rPr>
          <w:b/>
          <w:sz w:val="24"/>
          <w:szCs w:val="20"/>
        </w:rPr>
        <w:t>Kiefaber</w:t>
      </w:r>
      <w:r w:rsidR="006F2606">
        <w:rPr>
          <w:sz w:val="24"/>
          <w:szCs w:val="20"/>
        </w:rPr>
        <w:t xml:space="preserve"> will draft a letter and send it around to members for co</w:t>
      </w:r>
      <w:r>
        <w:rPr>
          <w:sz w:val="24"/>
          <w:szCs w:val="20"/>
        </w:rPr>
        <w:t>mments before sending it to DES.</w:t>
      </w:r>
      <w:r w:rsidR="00EA2D3D">
        <w:rPr>
          <w:sz w:val="24"/>
          <w:szCs w:val="20"/>
        </w:rPr>
        <w:t xml:space="preserve"> </w:t>
      </w:r>
    </w:p>
    <w:p w:rsidR="00EA2D3D" w:rsidRDefault="00EA2D3D" w:rsidP="00D55DFB">
      <w:pPr>
        <w:pStyle w:val="ListParagraph"/>
        <w:ind w:left="-270"/>
        <w:rPr>
          <w:sz w:val="24"/>
          <w:szCs w:val="20"/>
        </w:rPr>
      </w:pPr>
    </w:p>
    <w:p w:rsidR="00EA2D3D" w:rsidRDefault="00EA2D3D" w:rsidP="00EA2D3D">
      <w:pPr>
        <w:pStyle w:val="ListParagraph"/>
        <w:numPr>
          <w:ilvl w:val="0"/>
          <w:numId w:val="1"/>
        </w:numPr>
        <w:rPr>
          <w:sz w:val="24"/>
          <w:szCs w:val="20"/>
        </w:rPr>
      </w:pPr>
      <w:r>
        <w:rPr>
          <w:sz w:val="24"/>
          <w:szCs w:val="20"/>
        </w:rPr>
        <w:t>Public Comments</w:t>
      </w:r>
    </w:p>
    <w:p w:rsidR="00EA2D3D" w:rsidRDefault="00EA2D3D" w:rsidP="00EA2D3D">
      <w:pPr>
        <w:pStyle w:val="ListParagraph"/>
        <w:ind w:left="-270"/>
        <w:rPr>
          <w:sz w:val="24"/>
          <w:szCs w:val="20"/>
        </w:rPr>
      </w:pPr>
      <w:r>
        <w:rPr>
          <w:sz w:val="24"/>
          <w:szCs w:val="20"/>
        </w:rPr>
        <w:t>No public comments.</w:t>
      </w:r>
    </w:p>
    <w:p w:rsidR="00EA2D3D" w:rsidRDefault="00EA2D3D" w:rsidP="00EA2D3D">
      <w:pPr>
        <w:pStyle w:val="ListParagraph"/>
        <w:ind w:left="-270"/>
        <w:rPr>
          <w:sz w:val="24"/>
          <w:szCs w:val="20"/>
        </w:rPr>
      </w:pPr>
    </w:p>
    <w:p w:rsidR="00EA2D3D" w:rsidRDefault="00EA2D3D" w:rsidP="00EA2D3D">
      <w:pPr>
        <w:pStyle w:val="ListParagraph"/>
        <w:numPr>
          <w:ilvl w:val="0"/>
          <w:numId w:val="1"/>
        </w:numPr>
        <w:rPr>
          <w:sz w:val="24"/>
          <w:szCs w:val="20"/>
        </w:rPr>
      </w:pPr>
      <w:r>
        <w:rPr>
          <w:sz w:val="24"/>
          <w:szCs w:val="20"/>
        </w:rPr>
        <w:t>Approval of Minutes</w:t>
      </w:r>
    </w:p>
    <w:p w:rsidR="00EA2D3D" w:rsidRDefault="00EA2D3D" w:rsidP="00EA2D3D">
      <w:pPr>
        <w:pStyle w:val="ListParagraph"/>
        <w:ind w:left="-270"/>
        <w:rPr>
          <w:sz w:val="24"/>
          <w:szCs w:val="20"/>
        </w:rPr>
      </w:pPr>
      <w:r>
        <w:rPr>
          <w:sz w:val="24"/>
          <w:szCs w:val="20"/>
        </w:rPr>
        <w:t>There were no minutes to approve at this time. There is a request to hire a new recording secretary.</w:t>
      </w:r>
    </w:p>
    <w:p w:rsidR="00EA2D3D" w:rsidRDefault="00EA2D3D" w:rsidP="00EA2D3D">
      <w:pPr>
        <w:pStyle w:val="ListParagraph"/>
        <w:ind w:left="-270"/>
        <w:rPr>
          <w:sz w:val="24"/>
          <w:szCs w:val="20"/>
        </w:rPr>
      </w:pPr>
    </w:p>
    <w:p w:rsidR="00EA2D3D" w:rsidRDefault="00EA2D3D" w:rsidP="00EA2D3D">
      <w:pPr>
        <w:pStyle w:val="ListParagraph"/>
        <w:numPr>
          <w:ilvl w:val="0"/>
          <w:numId w:val="1"/>
        </w:numPr>
        <w:rPr>
          <w:sz w:val="24"/>
          <w:szCs w:val="20"/>
        </w:rPr>
      </w:pPr>
      <w:r>
        <w:rPr>
          <w:sz w:val="24"/>
          <w:szCs w:val="20"/>
        </w:rPr>
        <w:t>Treasurer’s Report</w:t>
      </w:r>
    </w:p>
    <w:p w:rsidR="00EA2D3D" w:rsidRDefault="00EA2D3D" w:rsidP="00EA2D3D">
      <w:pPr>
        <w:pStyle w:val="ListParagraph"/>
        <w:ind w:left="-270"/>
        <w:rPr>
          <w:sz w:val="24"/>
          <w:szCs w:val="20"/>
        </w:rPr>
      </w:pPr>
      <w:r w:rsidRPr="00EA2D3D">
        <w:rPr>
          <w:b/>
          <w:sz w:val="24"/>
          <w:szCs w:val="20"/>
        </w:rPr>
        <w:t>Jeff</w:t>
      </w:r>
      <w:r>
        <w:rPr>
          <w:sz w:val="24"/>
          <w:szCs w:val="20"/>
        </w:rPr>
        <w:t xml:space="preserve"> </w:t>
      </w:r>
      <w:r w:rsidRPr="00EA2D3D">
        <w:rPr>
          <w:b/>
          <w:sz w:val="24"/>
          <w:szCs w:val="20"/>
        </w:rPr>
        <w:t>Goldknopf</w:t>
      </w:r>
      <w:r>
        <w:rPr>
          <w:sz w:val="24"/>
          <w:szCs w:val="20"/>
        </w:rPr>
        <w:t xml:space="preserve"> reported that the $300.00 for minute taking was credited to the general fund account for recording secretary</w:t>
      </w:r>
      <w:r w:rsidR="0019692B">
        <w:rPr>
          <w:sz w:val="24"/>
          <w:szCs w:val="20"/>
        </w:rPr>
        <w:t xml:space="preserve"> salary</w:t>
      </w:r>
      <w:r>
        <w:rPr>
          <w:sz w:val="24"/>
          <w:szCs w:val="20"/>
        </w:rPr>
        <w:t xml:space="preserve">. There is </w:t>
      </w:r>
      <w:r w:rsidR="0019692B">
        <w:rPr>
          <w:sz w:val="24"/>
          <w:szCs w:val="20"/>
        </w:rPr>
        <w:t xml:space="preserve">also </w:t>
      </w:r>
      <w:r>
        <w:rPr>
          <w:sz w:val="24"/>
          <w:szCs w:val="20"/>
        </w:rPr>
        <w:t xml:space="preserve">a </w:t>
      </w:r>
      <w:r w:rsidR="0019692B">
        <w:rPr>
          <w:sz w:val="24"/>
          <w:szCs w:val="20"/>
        </w:rPr>
        <w:t xml:space="preserve">charge of </w:t>
      </w:r>
      <w:r>
        <w:rPr>
          <w:sz w:val="24"/>
          <w:szCs w:val="20"/>
        </w:rPr>
        <w:t xml:space="preserve">$23.96 for mileage for the recording secretary </w:t>
      </w:r>
      <w:r w:rsidR="0019692B">
        <w:rPr>
          <w:sz w:val="24"/>
          <w:szCs w:val="20"/>
        </w:rPr>
        <w:t xml:space="preserve">to </w:t>
      </w:r>
      <w:r>
        <w:rPr>
          <w:sz w:val="24"/>
          <w:szCs w:val="20"/>
        </w:rPr>
        <w:t>travel to get the DVD.</w:t>
      </w:r>
    </w:p>
    <w:p w:rsidR="00F06E39" w:rsidRDefault="00F06E39" w:rsidP="00F06E39">
      <w:pPr>
        <w:pStyle w:val="ListParagraph"/>
        <w:ind w:left="-270"/>
        <w:rPr>
          <w:sz w:val="24"/>
          <w:szCs w:val="20"/>
        </w:rPr>
      </w:pPr>
    </w:p>
    <w:p w:rsidR="00F06E39" w:rsidRPr="00533146" w:rsidRDefault="00F06E39" w:rsidP="00F06E39">
      <w:pPr>
        <w:pStyle w:val="ListParagraph"/>
        <w:numPr>
          <w:ilvl w:val="0"/>
          <w:numId w:val="1"/>
        </w:numPr>
        <w:rPr>
          <w:sz w:val="24"/>
          <w:szCs w:val="20"/>
        </w:rPr>
      </w:pPr>
      <w:r>
        <w:rPr>
          <w:sz w:val="24"/>
          <w:szCs w:val="20"/>
        </w:rPr>
        <w:t>Committee and Subcommittee Reports</w:t>
      </w:r>
    </w:p>
    <w:p w:rsidR="00DE4E37" w:rsidRPr="0019692B" w:rsidRDefault="00F06E39" w:rsidP="00DE4E37">
      <w:pPr>
        <w:pStyle w:val="ListParagraph"/>
        <w:ind w:left="-270"/>
        <w:rPr>
          <w:sz w:val="24"/>
          <w:szCs w:val="20"/>
        </w:rPr>
      </w:pPr>
      <w:r w:rsidRPr="006B46D1">
        <w:rPr>
          <w:b/>
          <w:sz w:val="24"/>
          <w:szCs w:val="20"/>
        </w:rPr>
        <w:t>Stephanie</w:t>
      </w:r>
      <w:r>
        <w:rPr>
          <w:sz w:val="24"/>
          <w:szCs w:val="20"/>
        </w:rPr>
        <w:t xml:space="preserve"> </w:t>
      </w:r>
      <w:r w:rsidRPr="006B46D1">
        <w:rPr>
          <w:b/>
          <w:sz w:val="24"/>
          <w:szCs w:val="20"/>
        </w:rPr>
        <w:t>Coster</w:t>
      </w:r>
      <w:r>
        <w:rPr>
          <w:sz w:val="24"/>
          <w:szCs w:val="20"/>
        </w:rPr>
        <w:t xml:space="preserve"> reported that she was in contact Duane Hyde, the Land Protector Director of the South East Land Trust, about the contract with the CC to reach out to a list of people to assess </w:t>
      </w:r>
      <w:r w:rsidR="0019692B">
        <w:rPr>
          <w:sz w:val="24"/>
          <w:szCs w:val="20"/>
        </w:rPr>
        <w:t xml:space="preserve">their </w:t>
      </w:r>
      <w:r>
        <w:rPr>
          <w:sz w:val="24"/>
          <w:szCs w:val="20"/>
        </w:rPr>
        <w:t>interest</w:t>
      </w:r>
      <w:r w:rsidR="0019692B">
        <w:rPr>
          <w:sz w:val="24"/>
          <w:szCs w:val="20"/>
        </w:rPr>
        <w:t>,</w:t>
      </w:r>
      <w:r>
        <w:rPr>
          <w:sz w:val="24"/>
          <w:szCs w:val="20"/>
        </w:rPr>
        <w:t xml:space="preserve"> without regard to funding</w:t>
      </w:r>
      <w:r w:rsidR="0019692B">
        <w:rPr>
          <w:sz w:val="24"/>
          <w:szCs w:val="20"/>
        </w:rPr>
        <w:t>,</w:t>
      </w:r>
      <w:r>
        <w:rPr>
          <w:sz w:val="24"/>
          <w:szCs w:val="20"/>
        </w:rPr>
        <w:t xml:space="preserve"> for potential conservation of their properties.  He has contacted all on the list and several are interested in</w:t>
      </w:r>
      <w:r w:rsidR="0019692B">
        <w:rPr>
          <w:sz w:val="24"/>
          <w:szCs w:val="20"/>
        </w:rPr>
        <w:t xml:space="preserve"> setting</w:t>
      </w:r>
      <w:r>
        <w:rPr>
          <w:sz w:val="24"/>
          <w:szCs w:val="20"/>
        </w:rPr>
        <w:t xml:space="preserve"> </w:t>
      </w:r>
      <w:r w:rsidR="0019692B">
        <w:rPr>
          <w:sz w:val="24"/>
          <w:szCs w:val="20"/>
        </w:rPr>
        <w:t xml:space="preserve">a </w:t>
      </w:r>
      <w:r>
        <w:rPr>
          <w:sz w:val="24"/>
          <w:szCs w:val="20"/>
        </w:rPr>
        <w:t xml:space="preserve">meeting.  He is requesting a six </w:t>
      </w:r>
      <w:r w:rsidR="00DE4E37">
        <w:rPr>
          <w:sz w:val="24"/>
          <w:szCs w:val="20"/>
        </w:rPr>
        <w:t xml:space="preserve">month extension of the contract that ended at the end of 2013 so that they could follow through with these meetings.  </w:t>
      </w:r>
    </w:p>
    <w:p w:rsidR="00F06E39" w:rsidRDefault="00F06E39" w:rsidP="0019692B">
      <w:pPr>
        <w:pStyle w:val="ListParagraph"/>
        <w:ind w:left="-270"/>
        <w:rPr>
          <w:sz w:val="24"/>
          <w:szCs w:val="20"/>
        </w:rPr>
      </w:pPr>
    </w:p>
    <w:p w:rsidR="00F06E39" w:rsidRPr="00666A85" w:rsidRDefault="00F06E39" w:rsidP="00F06E39">
      <w:pPr>
        <w:pBdr>
          <w:top w:val="single" w:sz="4" w:space="1" w:color="auto"/>
          <w:left w:val="single" w:sz="4" w:space="4" w:color="auto"/>
          <w:bottom w:val="single" w:sz="4" w:space="1" w:color="auto"/>
          <w:right w:val="single" w:sz="4" w:space="4" w:color="auto"/>
        </w:pBdr>
        <w:ind w:left="-450" w:right="-450"/>
        <w:rPr>
          <w:b/>
          <w:sz w:val="34"/>
          <w:szCs w:val="32"/>
        </w:rPr>
      </w:pPr>
      <w:r>
        <w:rPr>
          <w:sz w:val="34"/>
          <w:szCs w:val="32"/>
        </w:rPr>
        <w:lastRenderedPageBreak/>
        <w:t xml:space="preserve">  </w:t>
      </w:r>
      <w:r>
        <w:rPr>
          <w:b/>
          <w:sz w:val="34"/>
          <w:szCs w:val="32"/>
        </w:rPr>
        <w:t xml:space="preserve">                                                                               </w:t>
      </w:r>
      <w:r w:rsidR="00DE4E37">
        <w:rPr>
          <w:b/>
          <w:sz w:val="34"/>
          <w:szCs w:val="32"/>
        </w:rPr>
        <w:t xml:space="preserve">                         </w:t>
      </w:r>
      <w:r w:rsidR="00DE4E37">
        <w:rPr>
          <w:b/>
          <w:sz w:val="24"/>
          <w:szCs w:val="24"/>
        </w:rPr>
        <w:t>Approved Minutes</w:t>
      </w:r>
    </w:p>
    <w:p w:rsidR="00F06E39" w:rsidRDefault="00F06E39" w:rsidP="00EA2D3D">
      <w:pPr>
        <w:pStyle w:val="ListParagraph"/>
        <w:ind w:left="-270"/>
        <w:rPr>
          <w:sz w:val="24"/>
          <w:szCs w:val="20"/>
        </w:rPr>
      </w:pPr>
    </w:p>
    <w:p w:rsidR="006E42BA" w:rsidRPr="00260F72" w:rsidRDefault="006E42BA" w:rsidP="006E42BA">
      <w:pPr>
        <w:pStyle w:val="ListParagraph"/>
        <w:tabs>
          <w:tab w:val="left" w:pos="3470"/>
          <w:tab w:val="center" w:pos="4770"/>
        </w:tabs>
        <w:ind w:left="-270" w:right="-450"/>
        <w:rPr>
          <w:szCs w:val="20"/>
        </w:rPr>
      </w:pPr>
      <w:r>
        <w:rPr>
          <w:b/>
          <w:szCs w:val="20"/>
        </w:rPr>
        <w:tab/>
      </w:r>
      <w:r w:rsidRPr="00260F72">
        <w:rPr>
          <w:b/>
          <w:szCs w:val="20"/>
        </w:rPr>
        <w:t>ACTION</w:t>
      </w:r>
    </w:p>
    <w:p w:rsidR="006E42BA" w:rsidRDefault="006E42BA" w:rsidP="006E42BA">
      <w:pPr>
        <w:pStyle w:val="ListParagraph"/>
        <w:ind w:left="2160" w:right="-450" w:hanging="1440"/>
        <w:rPr>
          <w:szCs w:val="20"/>
        </w:rPr>
      </w:pPr>
      <w:r w:rsidRPr="00260F72">
        <w:rPr>
          <w:b/>
          <w:szCs w:val="20"/>
        </w:rPr>
        <w:t>Motion</w:t>
      </w:r>
      <w:r w:rsidRPr="00260F72">
        <w:rPr>
          <w:szCs w:val="20"/>
        </w:rPr>
        <w:t xml:space="preserve">:           </w:t>
      </w:r>
      <w:r>
        <w:rPr>
          <w:szCs w:val="20"/>
        </w:rPr>
        <w:t xml:space="preserve">       </w:t>
      </w:r>
      <w:r>
        <w:rPr>
          <w:b/>
          <w:szCs w:val="20"/>
        </w:rPr>
        <w:t>Jessica Veysey-Powell</w:t>
      </w:r>
      <w:r w:rsidRPr="00260F72">
        <w:rPr>
          <w:b/>
          <w:szCs w:val="20"/>
        </w:rPr>
        <w:t xml:space="preserve"> </w:t>
      </w:r>
      <w:r w:rsidRPr="00260F72">
        <w:rPr>
          <w:szCs w:val="20"/>
        </w:rPr>
        <w:t xml:space="preserve">moved </w:t>
      </w:r>
      <w:r>
        <w:rPr>
          <w:szCs w:val="20"/>
        </w:rPr>
        <w:t>that we extend the contract with the SE Land Trust</w:t>
      </w:r>
    </w:p>
    <w:p w:rsidR="006E42BA" w:rsidRPr="006E42BA" w:rsidRDefault="006E42BA" w:rsidP="006E42BA">
      <w:pPr>
        <w:pStyle w:val="ListParagraph"/>
        <w:ind w:left="2160" w:right="-450" w:hanging="1440"/>
        <w:rPr>
          <w:szCs w:val="20"/>
        </w:rPr>
      </w:pPr>
      <w:r>
        <w:rPr>
          <w:b/>
          <w:szCs w:val="20"/>
        </w:rPr>
        <w:tab/>
        <w:t xml:space="preserve">    </w:t>
      </w:r>
      <w:r>
        <w:rPr>
          <w:szCs w:val="20"/>
        </w:rPr>
        <w:t>d</w:t>
      </w:r>
      <w:r w:rsidRPr="006E42BA">
        <w:rPr>
          <w:szCs w:val="20"/>
        </w:rPr>
        <w:t xml:space="preserve">ealing with </w:t>
      </w:r>
      <w:r>
        <w:rPr>
          <w:szCs w:val="20"/>
        </w:rPr>
        <w:t xml:space="preserve">potential conservation </w:t>
      </w:r>
      <w:r w:rsidR="008355E8">
        <w:rPr>
          <w:szCs w:val="20"/>
        </w:rPr>
        <w:t>projects for six month</w:t>
      </w:r>
      <w:r>
        <w:rPr>
          <w:szCs w:val="20"/>
        </w:rPr>
        <w:t>s until June 2014</w:t>
      </w:r>
    </w:p>
    <w:p w:rsidR="006E42BA" w:rsidRDefault="006E42BA" w:rsidP="006E42BA">
      <w:pPr>
        <w:pStyle w:val="ListParagraph"/>
        <w:tabs>
          <w:tab w:val="left" w:pos="3850"/>
          <w:tab w:val="left" w:pos="3890"/>
        </w:tabs>
        <w:ind w:left="2160" w:right="-450" w:hanging="1440"/>
        <w:rPr>
          <w:b/>
          <w:szCs w:val="20"/>
        </w:rPr>
      </w:pPr>
      <w:r w:rsidRPr="00260F72">
        <w:rPr>
          <w:b/>
          <w:szCs w:val="20"/>
        </w:rPr>
        <w:t xml:space="preserve">Second:            </w:t>
      </w:r>
      <w:r>
        <w:rPr>
          <w:b/>
          <w:szCs w:val="20"/>
        </w:rPr>
        <w:t xml:space="preserve">      Jeff Goldknopf</w:t>
      </w:r>
    </w:p>
    <w:p w:rsidR="006E42BA" w:rsidRDefault="006E42BA" w:rsidP="006E42BA">
      <w:pPr>
        <w:pStyle w:val="ListParagraph"/>
        <w:tabs>
          <w:tab w:val="left" w:pos="3850"/>
          <w:tab w:val="left" w:pos="3890"/>
        </w:tabs>
        <w:ind w:left="2160" w:right="-450" w:hanging="1440"/>
        <w:rPr>
          <w:szCs w:val="20"/>
        </w:rPr>
      </w:pPr>
      <w:r>
        <w:rPr>
          <w:b/>
          <w:szCs w:val="20"/>
        </w:rPr>
        <w:t xml:space="preserve">Vote:                      </w:t>
      </w:r>
      <w:r w:rsidRPr="00260F72">
        <w:rPr>
          <w:szCs w:val="20"/>
        </w:rPr>
        <w:t>Approved</w:t>
      </w:r>
      <w:r>
        <w:rPr>
          <w:szCs w:val="20"/>
        </w:rPr>
        <w:t xml:space="preserve"> unanimously 5-0</w:t>
      </w:r>
    </w:p>
    <w:p w:rsidR="008355E8" w:rsidRDefault="008355E8" w:rsidP="006E42BA">
      <w:pPr>
        <w:pStyle w:val="ListParagraph"/>
        <w:tabs>
          <w:tab w:val="left" w:pos="3850"/>
          <w:tab w:val="left" w:pos="3890"/>
        </w:tabs>
        <w:ind w:left="2160" w:right="-450" w:hanging="1440"/>
        <w:rPr>
          <w:szCs w:val="20"/>
        </w:rPr>
      </w:pPr>
    </w:p>
    <w:p w:rsidR="008355E8" w:rsidRDefault="008355E8" w:rsidP="008355E8">
      <w:pPr>
        <w:pStyle w:val="ListParagraph"/>
        <w:numPr>
          <w:ilvl w:val="0"/>
          <w:numId w:val="1"/>
        </w:numPr>
        <w:rPr>
          <w:sz w:val="24"/>
          <w:szCs w:val="20"/>
        </w:rPr>
      </w:pPr>
      <w:r>
        <w:rPr>
          <w:sz w:val="24"/>
          <w:szCs w:val="20"/>
        </w:rPr>
        <w:t>Chairman’s Report</w:t>
      </w:r>
    </w:p>
    <w:p w:rsidR="008355E8" w:rsidRDefault="008355E8" w:rsidP="00F06E39">
      <w:pPr>
        <w:pStyle w:val="ListParagraph"/>
        <w:numPr>
          <w:ilvl w:val="0"/>
          <w:numId w:val="4"/>
        </w:numPr>
        <w:rPr>
          <w:sz w:val="24"/>
          <w:szCs w:val="20"/>
        </w:rPr>
      </w:pPr>
      <w:r w:rsidRPr="008355E8">
        <w:rPr>
          <w:i/>
          <w:sz w:val="24"/>
          <w:szCs w:val="20"/>
        </w:rPr>
        <w:t>Rose Trimming Letter</w:t>
      </w:r>
      <w:r>
        <w:rPr>
          <w:sz w:val="24"/>
          <w:szCs w:val="20"/>
        </w:rPr>
        <w:t xml:space="preserve"> – The Chair reported that he has not had an opportunity to draft the letter. He will send a copy to CC members once completed. </w:t>
      </w:r>
    </w:p>
    <w:p w:rsidR="008355E8" w:rsidRDefault="008355E8" w:rsidP="008355E8">
      <w:pPr>
        <w:pStyle w:val="ListParagraph"/>
        <w:ind w:left="-270"/>
        <w:rPr>
          <w:sz w:val="24"/>
          <w:szCs w:val="20"/>
        </w:rPr>
      </w:pPr>
    </w:p>
    <w:p w:rsidR="008355E8" w:rsidRDefault="008355E8" w:rsidP="00F06E39">
      <w:pPr>
        <w:pStyle w:val="ListParagraph"/>
        <w:numPr>
          <w:ilvl w:val="0"/>
          <w:numId w:val="4"/>
        </w:numPr>
        <w:rPr>
          <w:sz w:val="24"/>
          <w:szCs w:val="20"/>
        </w:rPr>
      </w:pPr>
      <w:r>
        <w:rPr>
          <w:sz w:val="24"/>
          <w:szCs w:val="20"/>
        </w:rPr>
        <w:t xml:space="preserve">He received a copy of the SE Land Trust newsletter which is available at their web site: </w:t>
      </w:r>
      <w:hyperlink r:id="rId7" w:history="1">
        <w:r w:rsidR="00515461" w:rsidRPr="00E62C03">
          <w:rPr>
            <w:rStyle w:val="Hyperlink"/>
            <w:sz w:val="24"/>
            <w:szCs w:val="20"/>
          </w:rPr>
          <w:t>http://www.seltnh.org/index.php/news-and-events/newsletter</w:t>
        </w:r>
      </w:hyperlink>
      <w:r w:rsidR="00515461">
        <w:rPr>
          <w:sz w:val="24"/>
          <w:szCs w:val="20"/>
        </w:rPr>
        <w:t xml:space="preserve"> .</w:t>
      </w:r>
    </w:p>
    <w:p w:rsidR="008355E8" w:rsidRDefault="008355E8" w:rsidP="008355E8">
      <w:pPr>
        <w:pStyle w:val="ListParagraph"/>
        <w:ind w:left="-270"/>
        <w:rPr>
          <w:sz w:val="24"/>
          <w:szCs w:val="20"/>
        </w:rPr>
      </w:pPr>
    </w:p>
    <w:p w:rsidR="008355E8" w:rsidRDefault="008355E8" w:rsidP="00F06E39">
      <w:pPr>
        <w:pStyle w:val="ListParagraph"/>
        <w:numPr>
          <w:ilvl w:val="0"/>
          <w:numId w:val="4"/>
        </w:numPr>
        <w:rPr>
          <w:sz w:val="24"/>
          <w:szCs w:val="20"/>
        </w:rPr>
      </w:pPr>
      <w:r>
        <w:rPr>
          <w:sz w:val="24"/>
          <w:szCs w:val="20"/>
        </w:rPr>
        <w:t xml:space="preserve">We have received a letter </w:t>
      </w:r>
      <w:r w:rsidR="00515461">
        <w:rPr>
          <w:sz w:val="24"/>
          <w:szCs w:val="20"/>
        </w:rPr>
        <w:t xml:space="preserve">and application </w:t>
      </w:r>
      <w:r>
        <w:rPr>
          <w:sz w:val="24"/>
          <w:szCs w:val="20"/>
        </w:rPr>
        <w:t>from Chris Keeley</w:t>
      </w:r>
      <w:r w:rsidR="00515461">
        <w:rPr>
          <w:sz w:val="24"/>
          <w:szCs w:val="20"/>
        </w:rPr>
        <w:t xml:space="preserve"> from NH Sea Grant </w:t>
      </w:r>
      <w:r>
        <w:rPr>
          <w:sz w:val="24"/>
          <w:szCs w:val="20"/>
        </w:rPr>
        <w:t xml:space="preserve">and Amanda Stone from UNH Coop Ext. asking the town to apply for </w:t>
      </w:r>
      <w:r w:rsidR="00515461">
        <w:rPr>
          <w:sz w:val="24"/>
          <w:szCs w:val="20"/>
        </w:rPr>
        <w:t>selection as one</w:t>
      </w:r>
      <w:r>
        <w:rPr>
          <w:sz w:val="24"/>
          <w:szCs w:val="20"/>
        </w:rPr>
        <w:t xml:space="preserve"> of two </w:t>
      </w:r>
      <w:r w:rsidR="00515461">
        <w:rPr>
          <w:sz w:val="24"/>
          <w:szCs w:val="20"/>
        </w:rPr>
        <w:t>communities</w:t>
      </w:r>
      <w:r>
        <w:rPr>
          <w:sz w:val="24"/>
          <w:szCs w:val="20"/>
        </w:rPr>
        <w:t xml:space="preserve"> to be </w:t>
      </w:r>
      <w:r w:rsidR="009F365F">
        <w:rPr>
          <w:sz w:val="24"/>
          <w:szCs w:val="20"/>
        </w:rPr>
        <w:t>chosen</w:t>
      </w:r>
      <w:r>
        <w:rPr>
          <w:sz w:val="24"/>
          <w:szCs w:val="20"/>
        </w:rPr>
        <w:t xml:space="preserve"> for </w:t>
      </w:r>
      <w:r w:rsidR="009F365F">
        <w:rPr>
          <w:sz w:val="24"/>
          <w:szCs w:val="20"/>
        </w:rPr>
        <w:t xml:space="preserve">the </w:t>
      </w:r>
      <w:r w:rsidR="00515461">
        <w:rPr>
          <w:sz w:val="24"/>
          <w:szCs w:val="20"/>
        </w:rPr>
        <w:t xml:space="preserve">no-cost </w:t>
      </w:r>
      <w:r>
        <w:rPr>
          <w:sz w:val="24"/>
          <w:szCs w:val="20"/>
        </w:rPr>
        <w:t xml:space="preserve">assistance </w:t>
      </w:r>
      <w:r w:rsidR="00515461">
        <w:rPr>
          <w:sz w:val="24"/>
          <w:szCs w:val="20"/>
        </w:rPr>
        <w:t>for</w:t>
      </w:r>
      <w:r>
        <w:rPr>
          <w:sz w:val="24"/>
          <w:szCs w:val="20"/>
        </w:rPr>
        <w:t xml:space="preserve"> coastal </w:t>
      </w:r>
      <w:r w:rsidR="00515461">
        <w:rPr>
          <w:sz w:val="24"/>
          <w:szCs w:val="20"/>
        </w:rPr>
        <w:t xml:space="preserve">flood </w:t>
      </w:r>
      <w:r>
        <w:rPr>
          <w:sz w:val="24"/>
          <w:szCs w:val="20"/>
        </w:rPr>
        <w:t>planning</w:t>
      </w:r>
      <w:r w:rsidR="00515461">
        <w:rPr>
          <w:sz w:val="24"/>
          <w:szCs w:val="20"/>
        </w:rPr>
        <w:t xml:space="preserve"> and climate change impacts.</w:t>
      </w:r>
      <w:r>
        <w:rPr>
          <w:sz w:val="24"/>
          <w:szCs w:val="20"/>
        </w:rPr>
        <w:t xml:space="preserve">  </w:t>
      </w:r>
      <w:r w:rsidR="009F365F">
        <w:rPr>
          <w:sz w:val="24"/>
          <w:szCs w:val="20"/>
        </w:rPr>
        <w:t xml:space="preserve">The </w:t>
      </w:r>
      <w:r>
        <w:rPr>
          <w:sz w:val="24"/>
          <w:szCs w:val="20"/>
        </w:rPr>
        <w:t>CC discussed</w:t>
      </w:r>
      <w:r w:rsidR="00515461">
        <w:rPr>
          <w:sz w:val="24"/>
          <w:szCs w:val="20"/>
        </w:rPr>
        <w:t xml:space="preserve"> it and decided not to apply.</w:t>
      </w:r>
    </w:p>
    <w:p w:rsidR="00515461" w:rsidRDefault="00515461" w:rsidP="008355E8">
      <w:pPr>
        <w:pStyle w:val="ListParagraph"/>
        <w:ind w:left="-270"/>
        <w:rPr>
          <w:sz w:val="24"/>
          <w:szCs w:val="20"/>
        </w:rPr>
      </w:pPr>
    </w:p>
    <w:p w:rsidR="00515461" w:rsidRDefault="00515461" w:rsidP="00F06E39">
      <w:pPr>
        <w:pStyle w:val="ListParagraph"/>
        <w:numPr>
          <w:ilvl w:val="0"/>
          <w:numId w:val="4"/>
        </w:numPr>
        <w:rPr>
          <w:sz w:val="24"/>
          <w:szCs w:val="20"/>
        </w:rPr>
      </w:pPr>
      <w:r>
        <w:rPr>
          <w:sz w:val="24"/>
          <w:szCs w:val="20"/>
        </w:rPr>
        <w:t>The Planning Board will have a meeting on Tuesday, January 21, 2014</w:t>
      </w:r>
      <w:r w:rsidR="008D44AA">
        <w:rPr>
          <w:sz w:val="24"/>
          <w:szCs w:val="20"/>
        </w:rPr>
        <w:t xml:space="preserve"> </w:t>
      </w:r>
      <w:r>
        <w:rPr>
          <w:sz w:val="24"/>
          <w:szCs w:val="20"/>
        </w:rPr>
        <w:t>and will have a public hearing on a</w:t>
      </w:r>
      <w:r w:rsidR="008D44AA">
        <w:rPr>
          <w:sz w:val="24"/>
          <w:szCs w:val="20"/>
        </w:rPr>
        <w:t>n application for</w:t>
      </w:r>
      <w:r>
        <w:rPr>
          <w:sz w:val="24"/>
          <w:szCs w:val="20"/>
        </w:rPr>
        <w:t xml:space="preserve"> </w:t>
      </w:r>
      <w:r w:rsidR="009F365F">
        <w:rPr>
          <w:sz w:val="24"/>
          <w:szCs w:val="20"/>
        </w:rPr>
        <w:t xml:space="preserve">the </w:t>
      </w:r>
      <w:r>
        <w:rPr>
          <w:sz w:val="24"/>
          <w:szCs w:val="20"/>
        </w:rPr>
        <w:t>sub-division plan for the Rockingham Country Club by Chinburg Builders.</w:t>
      </w:r>
    </w:p>
    <w:p w:rsidR="008D44AA" w:rsidRDefault="008D44AA" w:rsidP="008355E8">
      <w:pPr>
        <w:pStyle w:val="ListParagraph"/>
        <w:ind w:left="-270"/>
        <w:rPr>
          <w:sz w:val="24"/>
          <w:szCs w:val="20"/>
        </w:rPr>
      </w:pPr>
    </w:p>
    <w:p w:rsidR="008D44AA" w:rsidRDefault="008D44AA" w:rsidP="00F06E39">
      <w:pPr>
        <w:pStyle w:val="ListParagraph"/>
        <w:numPr>
          <w:ilvl w:val="0"/>
          <w:numId w:val="4"/>
        </w:numPr>
        <w:rPr>
          <w:sz w:val="24"/>
          <w:szCs w:val="20"/>
        </w:rPr>
      </w:pPr>
      <w:r>
        <w:rPr>
          <w:sz w:val="24"/>
          <w:szCs w:val="20"/>
        </w:rPr>
        <w:t>The CC also received a letter from the SE Land Trust.  They have completed the 2013 monitoring of the Hilton conservation easement last fall and found the property to be in good condition.  They presented the board with a bill for services of $167.33.</w:t>
      </w:r>
    </w:p>
    <w:p w:rsidR="008D44AA" w:rsidRDefault="008D44AA" w:rsidP="008355E8">
      <w:pPr>
        <w:pStyle w:val="ListParagraph"/>
        <w:ind w:left="-270"/>
        <w:rPr>
          <w:sz w:val="24"/>
          <w:szCs w:val="20"/>
        </w:rPr>
      </w:pPr>
    </w:p>
    <w:p w:rsidR="008D44AA" w:rsidRPr="00260F72" w:rsidRDefault="008D44AA" w:rsidP="008D44AA">
      <w:pPr>
        <w:pStyle w:val="ListParagraph"/>
        <w:tabs>
          <w:tab w:val="left" w:pos="3470"/>
          <w:tab w:val="center" w:pos="4770"/>
        </w:tabs>
        <w:ind w:left="-270" w:right="-450"/>
        <w:jc w:val="center"/>
        <w:rPr>
          <w:szCs w:val="20"/>
        </w:rPr>
      </w:pPr>
      <w:r w:rsidRPr="00260F72">
        <w:rPr>
          <w:b/>
          <w:szCs w:val="20"/>
        </w:rPr>
        <w:t>ACTION</w:t>
      </w:r>
    </w:p>
    <w:p w:rsidR="008D44AA" w:rsidRPr="006E42BA" w:rsidRDefault="008D44AA" w:rsidP="008D44AA">
      <w:pPr>
        <w:pStyle w:val="ListParagraph"/>
        <w:ind w:left="2160" w:right="-450" w:hanging="1440"/>
        <w:rPr>
          <w:szCs w:val="20"/>
        </w:rPr>
      </w:pPr>
      <w:r w:rsidRPr="00260F72">
        <w:rPr>
          <w:b/>
          <w:szCs w:val="20"/>
        </w:rPr>
        <w:t>Motion</w:t>
      </w:r>
      <w:r w:rsidRPr="00260F72">
        <w:rPr>
          <w:szCs w:val="20"/>
        </w:rPr>
        <w:t xml:space="preserve">:           </w:t>
      </w:r>
      <w:r>
        <w:rPr>
          <w:szCs w:val="20"/>
        </w:rPr>
        <w:t xml:space="preserve">   </w:t>
      </w:r>
      <w:r>
        <w:rPr>
          <w:b/>
          <w:szCs w:val="20"/>
        </w:rPr>
        <w:t xml:space="preserve">Jeff Goldknopf </w:t>
      </w:r>
      <w:r w:rsidR="009F365F">
        <w:rPr>
          <w:szCs w:val="20"/>
        </w:rPr>
        <w:t>moved</w:t>
      </w:r>
      <w:r>
        <w:rPr>
          <w:szCs w:val="20"/>
        </w:rPr>
        <w:t xml:space="preserve"> that we pay the SE Land Trust the sum of $167.33 for monitoring services for the year 2013 on the Hilton easement.</w:t>
      </w:r>
    </w:p>
    <w:p w:rsidR="008D44AA" w:rsidRDefault="008D44AA" w:rsidP="008D44AA">
      <w:pPr>
        <w:pStyle w:val="ListParagraph"/>
        <w:tabs>
          <w:tab w:val="left" w:pos="3850"/>
          <w:tab w:val="left" w:pos="3890"/>
        </w:tabs>
        <w:ind w:left="2160" w:right="-450" w:hanging="1440"/>
        <w:rPr>
          <w:b/>
          <w:szCs w:val="20"/>
        </w:rPr>
      </w:pPr>
      <w:r w:rsidRPr="00260F72">
        <w:rPr>
          <w:b/>
          <w:szCs w:val="20"/>
        </w:rPr>
        <w:t xml:space="preserve">Second:            </w:t>
      </w:r>
      <w:r>
        <w:rPr>
          <w:b/>
          <w:szCs w:val="20"/>
        </w:rPr>
        <w:t xml:space="preserve">   Drew Kiefaber</w:t>
      </w:r>
    </w:p>
    <w:p w:rsidR="008D44AA" w:rsidRDefault="008D44AA" w:rsidP="008D44AA">
      <w:pPr>
        <w:pStyle w:val="ListParagraph"/>
        <w:tabs>
          <w:tab w:val="left" w:pos="3850"/>
          <w:tab w:val="left" w:pos="3890"/>
        </w:tabs>
        <w:ind w:left="2160" w:right="-450" w:hanging="1440"/>
        <w:rPr>
          <w:szCs w:val="20"/>
        </w:rPr>
      </w:pPr>
      <w:r>
        <w:rPr>
          <w:b/>
          <w:szCs w:val="20"/>
        </w:rPr>
        <w:t xml:space="preserve">Vote:                    </w:t>
      </w:r>
      <w:r w:rsidRPr="00260F72">
        <w:rPr>
          <w:szCs w:val="20"/>
        </w:rPr>
        <w:t>Approved</w:t>
      </w:r>
      <w:r>
        <w:rPr>
          <w:szCs w:val="20"/>
        </w:rPr>
        <w:t xml:space="preserve"> 4-0. George Hilton abstained.</w:t>
      </w:r>
    </w:p>
    <w:p w:rsidR="008D44AA" w:rsidRDefault="008D44AA" w:rsidP="008355E8">
      <w:pPr>
        <w:pStyle w:val="ListParagraph"/>
        <w:ind w:left="-270"/>
        <w:rPr>
          <w:sz w:val="24"/>
          <w:szCs w:val="20"/>
        </w:rPr>
      </w:pPr>
    </w:p>
    <w:p w:rsidR="008D44AA" w:rsidRDefault="001103AF" w:rsidP="00F06E39">
      <w:pPr>
        <w:pStyle w:val="ListParagraph"/>
        <w:numPr>
          <w:ilvl w:val="0"/>
          <w:numId w:val="5"/>
        </w:numPr>
        <w:rPr>
          <w:sz w:val="24"/>
          <w:szCs w:val="20"/>
        </w:rPr>
      </w:pPr>
      <w:r w:rsidRPr="001103AF">
        <w:rPr>
          <w:b/>
          <w:sz w:val="24"/>
          <w:szCs w:val="20"/>
        </w:rPr>
        <w:t>Jeff</w:t>
      </w:r>
      <w:r>
        <w:rPr>
          <w:sz w:val="24"/>
          <w:szCs w:val="20"/>
        </w:rPr>
        <w:t xml:space="preserve"> </w:t>
      </w:r>
      <w:r w:rsidRPr="001103AF">
        <w:rPr>
          <w:b/>
          <w:sz w:val="24"/>
          <w:szCs w:val="20"/>
        </w:rPr>
        <w:t>Goldknopf</w:t>
      </w:r>
      <w:r>
        <w:rPr>
          <w:sz w:val="24"/>
          <w:szCs w:val="20"/>
        </w:rPr>
        <w:t xml:space="preserve"> prepared a letter to the abutter of the Piscas</w:t>
      </w:r>
      <w:r w:rsidR="009F365F">
        <w:rPr>
          <w:sz w:val="24"/>
          <w:szCs w:val="20"/>
        </w:rPr>
        <w:t>s</w:t>
      </w:r>
      <w:r>
        <w:rPr>
          <w:sz w:val="24"/>
          <w:szCs w:val="20"/>
        </w:rPr>
        <w:t>ic</w:t>
      </w:r>
      <w:r w:rsidR="009F365F">
        <w:rPr>
          <w:sz w:val="24"/>
          <w:szCs w:val="20"/>
        </w:rPr>
        <w:t xml:space="preserve"> River</w:t>
      </w:r>
      <w:r>
        <w:rPr>
          <w:sz w:val="24"/>
          <w:szCs w:val="20"/>
        </w:rPr>
        <w:t>-Loiselle property.  There were no objections, so the Chair will sign the letter and send it on.</w:t>
      </w:r>
    </w:p>
    <w:p w:rsidR="00F06E39" w:rsidRDefault="00F06E39" w:rsidP="00F06E39">
      <w:pPr>
        <w:pStyle w:val="ListParagraph"/>
        <w:ind w:left="-270"/>
        <w:rPr>
          <w:sz w:val="24"/>
          <w:szCs w:val="20"/>
        </w:rPr>
      </w:pPr>
    </w:p>
    <w:p w:rsidR="00F06E39" w:rsidRPr="00F06E39" w:rsidRDefault="00F06E39" w:rsidP="00F06E39">
      <w:pPr>
        <w:pStyle w:val="ListParagraph"/>
        <w:numPr>
          <w:ilvl w:val="0"/>
          <w:numId w:val="1"/>
        </w:numPr>
        <w:rPr>
          <w:sz w:val="24"/>
          <w:szCs w:val="20"/>
        </w:rPr>
      </w:pPr>
      <w:r>
        <w:rPr>
          <w:sz w:val="24"/>
          <w:szCs w:val="20"/>
        </w:rPr>
        <w:t>Old/New Business</w:t>
      </w:r>
    </w:p>
    <w:p w:rsidR="00F06E39" w:rsidRDefault="00F06E39" w:rsidP="00F06E39">
      <w:pPr>
        <w:pStyle w:val="ListParagraph"/>
        <w:ind w:left="-270"/>
        <w:rPr>
          <w:sz w:val="24"/>
          <w:szCs w:val="20"/>
        </w:rPr>
      </w:pPr>
      <w:r w:rsidRPr="001103AF">
        <w:rPr>
          <w:sz w:val="24"/>
          <w:szCs w:val="20"/>
        </w:rPr>
        <w:t>We received information about the proposed Rockingham Country Clu</w:t>
      </w:r>
      <w:r>
        <w:rPr>
          <w:sz w:val="24"/>
          <w:szCs w:val="20"/>
        </w:rPr>
        <w:t xml:space="preserve">b development meeting in December.  </w:t>
      </w:r>
      <w:r w:rsidRPr="00B5522F">
        <w:rPr>
          <w:b/>
          <w:sz w:val="24"/>
          <w:szCs w:val="20"/>
        </w:rPr>
        <w:t>Jessica</w:t>
      </w:r>
      <w:r w:rsidRPr="00985920">
        <w:rPr>
          <w:sz w:val="24"/>
          <w:szCs w:val="20"/>
        </w:rPr>
        <w:t xml:space="preserve"> </w:t>
      </w:r>
      <w:r w:rsidRPr="00B5522F">
        <w:rPr>
          <w:b/>
          <w:sz w:val="24"/>
          <w:szCs w:val="20"/>
        </w:rPr>
        <w:t>Veysey-Powell</w:t>
      </w:r>
      <w:r w:rsidRPr="00985920">
        <w:rPr>
          <w:sz w:val="24"/>
          <w:szCs w:val="20"/>
        </w:rPr>
        <w:t xml:space="preserve"> attended the meeting. Based on Mark West’s report, the road and lots will be moved slightly </w:t>
      </w:r>
      <w:r w:rsidR="009F365F">
        <w:rPr>
          <w:sz w:val="24"/>
          <w:szCs w:val="20"/>
        </w:rPr>
        <w:t xml:space="preserve">as a compromise </w:t>
      </w:r>
      <w:r w:rsidRPr="00985920">
        <w:rPr>
          <w:sz w:val="24"/>
          <w:szCs w:val="20"/>
        </w:rPr>
        <w:t>to increase the buffer of the wetlands</w:t>
      </w:r>
      <w:r w:rsidR="009F365F">
        <w:rPr>
          <w:sz w:val="24"/>
          <w:szCs w:val="20"/>
        </w:rPr>
        <w:t>.</w:t>
      </w:r>
      <w:r w:rsidRPr="00985920">
        <w:rPr>
          <w:sz w:val="24"/>
          <w:szCs w:val="20"/>
        </w:rPr>
        <w:t xml:space="preserve"> The CC</w:t>
      </w:r>
    </w:p>
    <w:p w:rsidR="00DE4E37" w:rsidRPr="00F06E39" w:rsidRDefault="009F365F" w:rsidP="00DE4E37">
      <w:pPr>
        <w:pStyle w:val="ListParagraph"/>
        <w:ind w:left="-270"/>
        <w:rPr>
          <w:sz w:val="24"/>
          <w:szCs w:val="20"/>
        </w:rPr>
      </w:pPr>
      <w:r>
        <w:rPr>
          <w:sz w:val="24"/>
          <w:szCs w:val="20"/>
        </w:rPr>
        <w:t xml:space="preserve">believes </w:t>
      </w:r>
      <w:r w:rsidR="00F06E39" w:rsidRPr="00985920">
        <w:rPr>
          <w:sz w:val="24"/>
          <w:szCs w:val="20"/>
        </w:rPr>
        <w:t xml:space="preserve">that this compromise is somewhat better, but </w:t>
      </w:r>
      <w:r w:rsidR="00F06E39">
        <w:rPr>
          <w:sz w:val="24"/>
          <w:szCs w:val="20"/>
        </w:rPr>
        <w:t xml:space="preserve">they would like to provide some additional input </w:t>
      </w:r>
      <w:r>
        <w:rPr>
          <w:sz w:val="24"/>
          <w:szCs w:val="20"/>
        </w:rPr>
        <w:t xml:space="preserve">to </w:t>
      </w:r>
      <w:r w:rsidR="00F06E39">
        <w:rPr>
          <w:sz w:val="24"/>
          <w:szCs w:val="20"/>
        </w:rPr>
        <w:t xml:space="preserve">the PB before January 21.  </w:t>
      </w:r>
      <w:r w:rsidR="00F06E39" w:rsidRPr="00985920">
        <w:rPr>
          <w:b/>
          <w:sz w:val="24"/>
          <w:szCs w:val="20"/>
        </w:rPr>
        <w:t xml:space="preserve">Jessica Veysey-Powell </w:t>
      </w:r>
      <w:r w:rsidR="00F06E39">
        <w:rPr>
          <w:sz w:val="24"/>
          <w:szCs w:val="20"/>
        </w:rPr>
        <w:t xml:space="preserve">will prepare a letter to the PB stating </w:t>
      </w:r>
      <w:r w:rsidR="00DE4E37">
        <w:rPr>
          <w:sz w:val="24"/>
          <w:szCs w:val="20"/>
        </w:rPr>
        <w:t>the areas that should be marked to avoid clearing.  The HOA Covenants should reflect this as well and she will reference our previous letter.</w:t>
      </w:r>
    </w:p>
    <w:p w:rsidR="00F17FD8" w:rsidRPr="00F17FD8" w:rsidRDefault="00F17FD8" w:rsidP="00666A85">
      <w:pPr>
        <w:pStyle w:val="ListParagraph"/>
        <w:pBdr>
          <w:top w:val="single" w:sz="4" w:space="1" w:color="auto"/>
          <w:left w:val="single" w:sz="4" w:space="4" w:color="auto"/>
          <w:bottom w:val="single" w:sz="4" w:space="1" w:color="auto"/>
          <w:right w:val="single" w:sz="4" w:space="4" w:color="auto"/>
        </w:pBdr>
        <w:ind w:left="-270" w:right="-450"/>
        <w:rPr>
          <w:b/>
          <w:sz w:val="34"/>
          <w:szCs w:val="32"/>
        </w:rPr>
      </w:pPr>
      <w:r w:rsidRPr="00F17FD8">
        <w:rPr>
          <w:sz w:val="34"/>
          <w:szCs w:val="32"/>
        </w:rPr>
        <w:lastRenderedPageBreak/>
        <w:t xml:space="preserve">  </w:t>
      </w:r>
      <w:r w:rsidRPr="00F17FD8">
        <w:rPr>
          <w:b/>
          <w:sz w:val="34"/>
          <w:szCs w:val="32"/>
        </w:rPr>
        <w:t xml:space="preserve">                                                                               </w:t>
      </w:r>
      <w:r w:rsidR="00DE4E37">
        <w:rPr>
          <w:b/>
          <w:sz w:val="34"/>
          <w:szCs w:val="32"/>
        </w:rPr>
        <w:t xml:space="preserve">                   </w:t>
      </w:r>
      <w:r w:rsidR="00DE4E37">
        <w:rPr>
          <w:b/>
          <w:sz w:val="24"/>
          <w:szCs w:val="24"/>
        </w:rPr>
        <w:t>Approved Minutes</w:t>
      </w:r>
      <w:bookmarkStart w:id="0" w:name="_GoBack"/>
      <w:bookmarkEnd w:id="0"/>
    </w:p>
    <w:p w:rsidR="00985920" w:rsidRDefault="00985920" w:rsidP="008D44AA">
      <w:pPr>
        <w:pStyle w:val="ListParagraph"/>
        <w:ind w:left="-270"/>
        <w:rPr>
          <w:i/>
          <w:sz w:val="24"/>
          <w:szCs w:val="20"/>
          <w:u w:val="single"/>
        </w:rPr>
      </w:pPr>
    </w:p>
    <w:p w:rsidR="008D44AA" w:rsidRPr="00666A85" w:rsidRDefault="008D44AA" w:rsidP="008D44AA">
      <w:pPr>
        <w:pStyle w:val="ListParagraph"/>
        <w:ind w:left="-270"/>
        <w:rPr>
          <w:sz w:val="24"/>
          <w:szCs w:val="20"/>
        </w:rPr>
      </w:pPr>
      <w:r w:rsidRPr="00666A85">
        <w:rPr>
          <w:sz w:val="24"/>
          <w:szCs w:val="20"/>
          <w:u w:val="single"/>
        </w:rPr>
        <w:t>Easement Stewardship Monitoring</w:t>
      </w:r>
      <w:r w:rsidRPr="00666A85">
        <w:rPr>
          <w:sz w:val="24"/>
          <w:szCs w:val="20"/>
        </w:rPr>
        <w:t>:</w:t>
      </w:r>
    </w:p>
    <w:p w:rsidR="00F17FD8" w:rsidRPr="008D44AA" w:rsidRDefault="00F17FD8" w:rsidP="008D44AA">
      <w:pPr>
        <w:pStyle w:val="ListParagraph"/>
        <w:ind w:left="-270"/>
        <w:rPr>
          <w:i/>
          <w:sz w:val="24"/>
          <w:szCs w:val="20"/>
        </w:rPr>
      </w:pPr>
    </w:p>
    <w:p w:rsidR="00515461" w:rsidRDefault="001103AF" w:rsidP="008D44AA">
      <w:pPr>
        <w:pStyle w:val="ListParagraph"/>
        <w:ind w:left="-270"/>
        <w:rPr>
          <w:sz w:val="24"/>
          <w:szCs w:val="20"/>
        </w:rPr>
      </w:pPr>
      <w:r w:rsidRPr="00F17FD8">
        <w:rPr>
          <w:i/>
          <w:sz w:val="24"/>
          <w:szCs w:val="20"/>
          <w:u w:val="single"/>
        </w:rPr>
        <w:t>Piscassic River-Loiselle</w:t>
      </w:r>
      <w:r>
        <w:rPr>
          <w:sz w:val="24"/>
          <w:szCs w:val="20"/>
        </w:rPr>
        <w:t xml:space="preserve"> </w:t>
      </w:r>
      <w:r w:rsidR="00840F30">
        <w:rPr>
          <w:sz w:val="24"/>
          <w:szCs w:val="20"/>
        </w:rPr>
        <w:t>– The report is complete and has been sent to the Land and Community Investment Program (LCHIP) and DES.</w:t>
      </w:r>
    </w:p>
    <w:p w:rsidR="008355E8" w:rsidRDefault="00B5522F" w:rsidP="008355E8">
      <w:pPr>
        <w:pStyle w:val="ListParagraph"/>
        <w:ind w:left="-270"/>
        <w:rPr>
          <w:sz w:val="24"/>
          <w:szCs w:val="20"/>
        </w:rPr>
      </w:pPr>
      <w:r w:rsidRPr="00F17FD8">
        <w:rPr>
          <w:i/>
          <w:sz w:val="24"/>
          <w:szCs w:val="20"/>
          <w:u w:val="single"/>
        </w:rPr>
        <w:t>Audu</w:t>
      </w:r>
      <w:r w:rsidR="001103AF" w:rsidRPr="00F17FD8">
        <w:rPr>
          <w:i/>
          <w:sz w:val="24"/>
          <w:szCs w:val="20"/>
          <w:u w:val="single"/>
        </w:rPr>
        <w:t>bon/Smith Sisters</w:t>
      </w:r>
      <w:r w:rsidR="001103AF">
        <w:rPr>
          <w:sz w:val="24"/>
          <w:szCs w:val="20"/>
        </w:rPr>
        <w:t xml:space="preserve"> </w:t>
      </w:r>
      <w:r w:rsidR="00840F30">
        <w:rPr>
          <w:sz w:val="24"/>
          <w:szCs w:val="20"/>
        </w:rPr>
        <w:t xml:space="preserve">– </w:t>
      </w:r>
      <w:r w:rsidR="00840F30" w:rsidRPr="00840F30">
        <w:rPr>
          <w:b/>
          <w:sz w:val="24"/>
          <w:szCs w:val="20"/>
        </w:rPr>
        <w:t>Bruce</w:t>
      </w:r>
      <w:r w:rsidR="00840F30">
        <w:rPr>
          <w:sz w:val="24"/>
          <w:szCs w:val="20"/>
        </w:rPr>
        <w:t xml:space="preserve"> </w:t>
      </w:r>
      <w:r w:rsidR="00840F30" w:rsidRPr="00840F30">
        <w:rPr>
          <w:b/>
          <w:sz w:val="24"/>
          <w:szCs w:val="20"/>
        </w:rPr>
        <w:t>Fecteau</w:t>
      </w:r>
      <w:r w:rsidR="00840F30">
        <w:rPr>
          <w:sz w:val="24"/>
          <w:szCs w:val="20"/>
        </w:rPr>
        <w:t xml:space="preserve"> is working on this project.</w:t>
      </w:r>
    </w:p>
    <w:p w:rsidR="001103AF" w:rsidRDefault="001103AF" w:rsidP="008355E8">
      <w:pPr>
        <w:pStyle w:val="ListParagraph"/>
        <w:ind w:left="-270"/>
        <w:rPr>
          <w:sz w:val="24"/>
          <w:szCs w:val="20"/>
        </w:rPr>
      </w:pPr>
      <w:r w:rsidRPr="00F17FD8">
        <w:rPr>
          <w:i/>
          <w:sz w:val="24"/>
          <w:szCs w:val="20"/>
          <w:u w:val="single"/>
        </w:rPr>
        <w:t>Silverman-Schneer</w:t>
      </w:r>
      <w:r>
        <w:rPr>
          <w:sz w:val="24"/>
          <w:szCs w:val="20"/>
        </w:rPr>
        <w:t xml:space="preserve"> </w:t>
      </w:r>
      <w:r w:rsidR="00F17FD8">
        <w:rPr>
          <w:sz w:val="24"/>
          <w:szCs w:val="20"/>
        </w:rPr>
        <w:t>– The property has been walked and only need</w:t>
      </w:r>
      <w:r w:rsidR="009F365F">
        <w:rPr>
          <w:sz w:val="24"/>
          <w:szCs w:val="20"/>
        </w:rPr>
        <w:t>s</w:t>
      </w:r>
      <w:r w:rsidR="00F17FD8">
        <w:rPr>
          <w:sz w:val="24"/>
          <w:szCs w:val="20"/>
        </w:rPr>
        <w:t xml:space="preserve"> the report written.</w:t>
      </w:r>
    </w:p>
    <w:p w:rsidR="00840F30" w:rsidRDefault="001103AF" w:rsidP="008355E8">
      <w:pPr>
        <w:pStyle w:val="ListParagraph"/>
        <w:ind w:left="-270"/>
        <w:rPr>
          <w:sz w:val="24"/>
          <w:szCs w:val="20"/>
        </w:rPr>
      </w:pPr>
      <w:r w:rsidRPr="00F17FD8">
        <w:rPr>
          <w:i/>
          <w:sz w:val="24"/>
          <w:szCs w:val="20"/>
          <w:u w:val="single"/>
        </w:rPr>
        <w:t>New Roots Farm</w:t>
      </w:r>
      <w:r>
        <w:rPr>
          <w:sz w:val="24"/>
          <w:szCs w:val="20"/>
        </w:rPr>
        <w:t xml:space="preserve"> –</w:t>
      </w:r>
      <w:r w:rsidR="00840F30">
        <w:rPr>
          <w:sz w:val="24"/>
          <w:szCs w:val="20"/>
        </w:rPr>
        <w:t xml:space="preserve"> </w:t>
      </w:r>
      <w:r w:rsidR="00840F30" w:rsidRPr="00840F30">
        <w:rPr>
          <w:b/>
          <w:sz w:val="24"/>
          <w:szCs w:val="20"/>
        </w:rPr>
        <w:t>Drew</w:t>
      </w:r>
      <w:r w:rsidR="00840F30">
        <w:rPr>
          <w:sz w:val="24"/>
          <w:szCs w:val="20"/>
        </w:rPr>
        <w:t xml:space="preserve"> </w:t>
      </w:r>
      <w:r w:rsidR="00840F30" w:rsidRPr="00840F30">
        <w:rPr>
          <w:b/>
          <w:sz w:val="24"/>
          <w:szCs w:val="20"/>
        </w:rPr>
        <w:t>Kiefaber</w:t>
      </w:r>
      <w:r w:rsidR="00840F30">
        <w:rPr>
          <w:sz w:val="24"/>
          <w:szCs w:val="20"/>
        </w:rPr>
        <w:t xml:space="preserve"> has started </w:t>
      </w:r>
      <w:r w:rsidR="00F17FD8">
        <w:rPr>
          <w:sz w:val="24"/>
          <w:szCs w:val="20"/>
        </w:rPr>
        <w:t xml:space="preserve">the report </w:t>
      </w:r>
      <w:r w:rsidR="00840F30">
        <w:rPr>
          <w:sz w:val="24"/>
          <w:szCs w:val="20"/>
        </w:rPr>
        <w:t xml:space="preserve">and will finish before </w:t>
      </w:r>
      <w:r w:rsidR="00F17FD8">
        <w:rPr>
          <w:sz w:val="24"/>
          <w:szCs w:val="20"/>
        </w:rPr>
        <w:t xml:space="preserve">the </w:t>
      </w:r>
      <w:r w:rsidR="00840F30">
        <w:rPr>
          <w:sz w:val="24"/>
          <w:szCs w:val="20"/>
        </w:rPr>
        <w:t xml:space="preserve">deadline </w:t>
      </w:r>
      <w:r w:rsidR="009F365F">
        <w:rPr>
          <w:sz w:val="24"/>
          <w:szCs w:val="20"/>
        </w:rPr>
        <w:t>at</w:t>
      </w:r>
      <w:r w:rsidR="00840F30">
        <w:rPr>
          <w:sz w:val="24"/>
          <w:szCs w:val="20"/>
        </w:rPr>
        <w:t xml:space="preserve"> the end of January.  The report </w:t>
      </w:r>
      <w:r w:rsidR="00F17FD8">
        <w:rPr>
          <w:sz w:val="24"/>
          <w:szCs w:val="20"/>
        </w:rPr>
        <w:t>will then be sent to the Natural Resource Conservation Services in Durham.</w:t>
      </w:r>
      <w:r w:rsidR="00666A85">
        <w:rPr>
          <w:sz w:val="24"/>
          <w:szCs w:val="20"/>
        </w:rPr>
        <w:t xml:space="preserve"> </w:t>
      </w:r>
    </w:p>
    <w:p w:rsidR="001103AF" w:rsidRDefault="001103AF" w:rsidP="008355E8">
      <w:pPr>
        <w:pStyle w:val="ListParagraph"/>
        <w:ind w:left="-270"/>
        <w:rPr>
          <w:sz w:val="24"/>
          <w:szCs w:val="20"/>
        </w:rPr>
      </w:pPr>
      <w:r w:rsidRPr="00F17FD8">
        <w:rPr>
          <w:i/>
          <w:sz w:val="24"/>
          <w:szCs w:val="20"/>
          <w:u w:val="single"/>
        </w:rPr>
        <w:t>Wiggin Farm</w:t>
      </w:r>
      <w:r>
        <w:rPr>
          <w:sz w:val="24"/>
          <w:szCs w:val="20"/>
        </w:rPr>
        <w:t xml:space="preserve"> </w:t>
      </w:r>
      <w:r w:rsidR="00840F30">
        <w:rPr>
          <w:sz w:val="24"/>
          <w:szCs w:val="20"/>
        </w:rPr>
        <w:t>–</w:t>
      </w:r>
      <w:r>
        <w:rPr>
          <w:sz w:val="24"/>
          <w:szCs w:val="20"/>
        </w:rPr>
        <w:t xml:space="preserve"> </w:t>
      </w:r>
      <w:r w:rsidR="00F17FD8">
        <w:rPr>
          <w:sz w:val="24"/>
          <w:szCs w:val="20"/>
        </w:rPr>
        <w:t>The report</w:t>
      </w:r>
      <w:r w:rsidR="00840F30">
        <w:rPr>
          <w:sz w:val="24"/>
          <w:szCs w:val="20"/>
        </w:rPr>
        <w:t xml:space="preserve"> is complete and has been sent to LCHIP and DES.</w:t>
      </w:r>
    </w:p>
    <w:p w:rsidR="00F17FD8" w:rsidRDefault="00F17FD8" w:rsidP="008355E8">
      <w:pPr>
        <w:pStyle w:val="ListParagraph"/>
        <w:ind w:left="-270"/>
        <w:rPr>
          <w:sz w:val="24"/>
          <w:szCs w:val="20"/>
        </w:rPr>
      </w:pPr>
    </w:p>
    <w:p w:rsidR="00666A85" w:rsidRDefault="00F17FD8" w:rsidP="008355E8">
      <w:pPr>
        <w:pStyle w:val="ListParagraph"/>
        <w:ind w:left="-270"/>
        <w:rPr>
          <w:sz w:val="24"/>
          <w:szCs w:val="20"/>
        </w:rPr>
      </w:pPr>
      <w:r w:rsidRPr="00666A85">
        <w:rPr>
          <w:sz w:val="24"/>
          <w:szCs w:val="20"/>
          <w:u w:val="single"/>
        </w:rPr>
        <w:t>Action Items</w:t>
      </w:r>
      <w:r>
        <w:rPr>
          <w:sz w:val="24"/>
          <w:szCs w:val="20"/>
        </w:rPr>
        <w:t>:</w:t>
      </w:r>
    </w:p>
    <w:p w:rsidR="00666A85" w:rsidRDefault="00666A85" w:rsidP="00666A85">
      <w:pPr>
        <w:pStyle w:val="ListParagraph"/>
        <w:numPr>
          <w:ilvl w:val="0"/>
          <w:numId w:val="3"/>
        </w:numPr>
        <w:rPr>
          <w:sz w:val="24"/>
          <w:szCs w:val="20"/>
        </w:rPr>
      </w:pPr>
      <w:r>
        <w:rPr>
          <w:sz w:val="24"/>
          <w:szCs w:val="20"/>
        </w:rPr>
        <w:t xml:space="preserve">The refurbishment of the ‘no water removal’ signs-the red color has faded and </w:t>
      </w:r>
      <w:r w:rsidR="009F365F">
        <w:rPr>
          <w:sz w:val="24"/>
          <w:szCs w:val="20"/>
        </w:rPr>
        <w:t xml:space="preserve">the signs </w:t>
      </w:r>
      <w:r>
        <w:rPr>
          <w:sz w:val="24"/>
          <w:szCs w:val="20"/>
        </w:rPr>
        <w:t>still need to be replaced.</w:t>
      </w:r>
    </w:p>
    <w:p w:rsidR="00666A85" w:rsidRDefault="00666A85" w:rsidP="00666A85">
      <w:pPr>
        <w:pStyle w:val="ListParagraph"/>
        <w:numPr>
          <w:ilvl w:val="0"/>
          <w:numId w:val="3"/>
        </w:numPr>
        <w:rPr>
          <w:sz w:val="24"/>
          <w:szCs w:val="20"/>
        </w:rPr>
      </w:pPr>
      <w:r>
        <w:rPr>
          <w:sz w:val="24"/>
          <w:szCs w:val="20"/>
        </w:rPr>
        <w:t>Add links to the town website regarding invasive species.  The website is being updated right now so we may have to wait to do this.</w:t>
      </w:r>
    </w:p>
    <w:p w:rsidR="00666A85" w:rsidRDefault="00666A85" w:rsidP="00666A85">
      <w:pPr>
        <w:pStyle w:val="ListParagraph"/>
        <w:numPr>
          <w:ilvl w:val="0"/>
          <w:numId w:val="3"/>
        </w:numPr>
        <w:rPr>
          <w:sz w:val="24"/>
          <w:szCs w:val="20"/>
        </w:rPr>
      </w:pPr>
      <w:r>
        <w:rPr>
          <w:sz w:val="24"/>
          <w:szCs w:val="20"/>
        </w:rPr>
        <w:t xml:space="preserve">Work will Ellen Snyder regarding a </w:t>
      </w:r>
      <w:r w:rsidR="005B00C0">
        <w:rPr>
          <w:sz w:val="24"/>
          <w:szCs w:val="20"/>
        </w:rPr>
        <w:t xml:space="preserve">Macallen </w:t>
      </w:r>
      <w:r>
        <w:rPr>
          <w:sz w:val="24"/>
          <w:szCs w:val="20"/>
        </w:rPr>
        <w:t>Dam information session.</w:t>
      </w:r>
    </w:p>
    <w:p w:rsidR="00666A85" w:rsidRPr="00666A85" w:rsidRDefault="00666A85" w:rsidP="00666A85">
      <w:pPr>
        <w:pStyle w:val="ListParagraph"/>
        <w:numPr>
          <w:ilvl w:val="0"/>
          <w:numId w:val="3"/>
        </w:numPr>
        <w:rPr>
          <w:sz w:val="24"/>
          <w:szCs w:val="20"/>
        </w:rPr>
      </w:pPr>
      <w:r w:rsidRPr="00666A85">
        <w:rPr>
          <w:b/>
          <w:sz w:val="24"/>
          <w:szCs w:val="20"/>
        </w:rPr>
        <w:t>Bruce Fecteau</w:t>
      </w:r>
      <w:r w:rsidRPr="00666A85">
        <w:rPr>
          <w:sz w:val="24"/>
          <w:szCs w:val="20"/>
        </w:rPr>
        <w:t xml:space="preserve"> will check on the pon</w:t>
      </w:r>
      <w:r w:rsidR="00F75F69">
        <w:rPr>
          <w:sz w:val="24"/>
          <w:szCs w:val="20"/>
        </w:rPr>
        <w:t>toon boat for the Heritage Festi</w:t>
      </w:r>
      <w:r w:rsidRPr="00666A85">
        <w:rPr>
          <w:sz w:val="24"/>
          <w:szCs w:val="20"/>
        </w:rPr>
        <w:t>val in May.</w:t>
      </w:r>
    </w:p>
    <w:p w:rsidR="00666A85" w:rsidRDefault="00666A85" w:rsidP="00666A85">
      <w:pPr>
        <w:pStyle w:val="ListParagraph"/>
        <w:numPr>
          <w:ilvl w:val="0"/>
          <w:numId w:val="3"/>
        </w:numPr>
        <w:rPr>
          <w:sz w:val="24"/>
          <w:szCs w:val="20"/>
        </w:rPr>
      </w:pPr>
      <w:r>
        <w:rPr>
          <w:sz w:val="24"/>
          <w:szCs w:val="20"/>
        </w:rPr>
        <w:t xml:space="preserve">Turtle signs are ready to put up in the </w:t>
      </w:r>
      <w:r w:rsidR="00F06E39">
        <w:rPr>
          <w:sz w:val="24"/>
          <w:szCs w:val="20"/>
        </w:rPr>
        <w:t>s</w:t>
      </w:r>
      <w:r>
        <w:rPr>
          <w:sz w:val="24"/>
          <w:szCs w:val="20"/>
        </w:rPr>
        <w:t>pring.</w:t>
      </w:r>
    </w:p>
    <w:p w:rsidR="00666A85" w:rsidRDefault="00666A85" w:rsidP="00666A85">
      <w:pPr>
        <w:pStyle w:val="ListParagraph"/>
        <w:numPr>
          <w:ilvl w:val="0"/>
          <w:numId w:val="3"/>
        </w:numPr>
        <w:rPr>
          <w:sz w:val="24"/>
          <w:szCs w:val="20"/>
        </w:rPr>
      </w:pPr>
      <w:r>
        <w:rPr>
          <w:sz w:val="24"/>
          <w:szCs w:val="20"/>
        </w:rPr>
        <w:t xml:space="preserve">The CC will review the New Roots Farm survey. </w:t>
      </w:r>
      <w:r w:rsidRPr="00666A85">
        <w:rPr>
          <w:b/>
          <w:sz w:val="24"/>
          <w:szCs w:val="20"/>
        </w:rPr>
        <w:t>Jeff</w:t>
      </w:r>
      <w:r>
        <w:rPr>
          <w:sz w:val="24"/>
          <w:szCs w:val="20"/>
        </w:rPr>
        <w:t xml:space="preserve"> </w:t>
      </w:r>
      <w:r w:rsidRPr="00666A85">
        <w:rPr>
          <w:b/>
          <w:sz w:val="24"/>
          <w:szCs w:val="20"/>
        </w:rPr>
        <w:t xml:space="preserve">Goldknopf </w:t>
      </w:r>
      <w:r w:rsidRPr="00666A85">
        <w:rPr>
          <w:sz w:val="24"/>
          <w:szCs w:val="20"/>
        </w:rPr>
        <w:t>feels that we need the services of a professional surveyor.</w:t>
      </w:r>
      <w:r>
        <w:rPr>
          <w:sz w:val="24"/>
          <w:szCs w:val="20"/>
        </w:rPr>
        <w:t xml:space="preserve"> </w:t>
      </w:r>
      <w:r w:rsidR="005B00C0" w:rsidRPr="00533146">
        <w:rPr>
          <w:b/>
          <w:sz w:val="24"/>
          <w:szCs w:val="20"/>
        </w:rPr>
        <w:t>Drew</w:t>
      </w:r>
      <w:r w:rsidR="005B00C0">
        <w:rPr>
          <w:sz w:val="24"/>
          <w:szCs w:val="20"/>
        </w:rPr>
        <w:t xml:space="preserve"> </w:t>
      </w:r>
      <w:r w:rsidR="00533146" w:rsidRPr="00533146">
        <w:rPr>
          <w:b/>
          <w:sz w:val="24"/>
          <w:szCs w:val="20"/>
        </w:rPr>
        <w:t>Kiefaber</w:t>
      </w:r>
      <w:r w:rsidR="00533146">
        <w:rPr>
          <w:sz w:val="24"/>
          <w:szCs w:val="20"/>
        </w:rPr>
        <w:t xml:space="preserve"> </w:t>
      </w:r>
      <w:r w:rsidR="005B00C0">
        <w:rPr>
          <w:sz w:val="24"/>
          <w:szCs w:val="20"/>
        </w:rPr>
        <w:t>will get in touch with Jeff Cantara at New Roots Farm and try to cla</w:t>
      </w:r>
      <w:r w:rsidR="00533146">
        <w:rPr>
          <w:sz w:val="24"/>
          <w:szCs w:val="20"/>
        </w:rPr>
        <w:t xml:space="preserve">rify what we would like to mark. We would want to mark the external boundary and then mark the public access lines. We may have information in our files from </w:t>
      </w:r>
      <w:r w:rsidR="00F75F69">
        <w:rPr>
          <w:sz w:val="24"/>
          <w:szCs w:val="20"/>
        </w:rPr>
        <w:t xml:space="preserve">the </w:t>
      </w:r>
      <w:r w:rsidR="00533146">
        <w:rPr>
          <w:sz w:val="24"/>
          <w:szCs w:val="20"/>
        </w:rPr>
        <w:t>Doucet Survey.</w:t>
      </w:r>
    </w:p>
    <w:p w:rsidR="00533146" w:rsidRPr="00666A85" w:rsidRDefault="00533146" w:rsidP="00666A85">
      <w:pPr>
        <w:pStyle w:val="ListParagraph"/>
        <w:numPr>
          <w:ilvl w:val="0"/>
          <w:numId w:val="3"/>
        </w:numPr>
        <w:rPr>
          <w:sz w:val="24"/>
          <w:szCs w:val="20"/>
        </w:rPr>
      </w:pPr>
      <w:r>
        <w:rPr>
          <w:sz w:val="24"/>
          <w:szCs w:val="20"/>
        </w:rPr>
        <w:t xml:space="preserve">Removal of the defective snowmobile bridge at Wiggin Farm could be difficult. We need to </w:t>
      </w:r>
      <w:r w:rsidR="00A706C4">
        <w:rPr>
          <w:sz w:val="24"/>
          <w:szCs w:val="20"/>
        </w:rPr>
        <w:t>determine a good time</w:t>
      </w:r>
      <w:r w:rsidR="00F75F69">
        <w:rPr>
          <w:sz w:val="24"/>
          <w:szCs w:val="20"/>
        </w:rPr>
        <w:t xml:space="preserve"> based on the season</w:t>
      </w:r>
      <w:r>
        <w:rPr>
          <w:sz w:val="24"/>
          <w:szCs w:val="20"/>
        </w:rPr>
        <w:t xml:space="preserve">. We could put </w:t>
      </w:r>
      <w:r w:rsidR="00F75F69">
        <w:rPr>
          <w:sz w:val="24"/>
          <w:szCs w:val="20"/>
        </w:rPr>
        <w:t>the wood</w:t>
      </w:r>
      <w:r>
        <w:rPr>
          <w:sz w:val="24"/>
          <w:szCs w:val="20"/>
        </w:rPr>
        <w:t xml:space="preserve"> on </w:t>
      </w:r>
      <w:r w:rsidR="00F75F69">
        <w:rPr>
          <w:sz w:val="24"/>
          <w:szCs w:val="20"/>
        </w:rPr>
        <w:t>the burn pile if it has not been</w:t>
      </w:r>
      <w:r>
        <w:rPr>
          <w:sz w:val="24"/>
          <w:szCs w:val="20"/>
        </w:rPr>
        <w:t xml:space="preserve"> treated. </w:t>
      </w:r>
      <w:r w:rsidR="00A706C4">
        <w:rPr>
          <w:sz w:val="24"/>
          <w:szCs w:val="20"/>
        </w:rPr>
        <w:t>Currently, o</w:t>
      </w:r>
      <w:r>
        <w:rPr>
          <w:sz w:val="24"/>
          <w:szCs w:val="20"/>
        </w:rPr>
        <w:t xml:space="preserve">ur </w:t>
      </w:r>
      <w:r w:rsidR="00A706C4">
        <w:rPr>
          <w:sz w:val="24"/>
          <w:szCs w:val="20"/>
        </w:rPr>
        <w:t xml:space="preserve">burn </w:t>
      </w:r>
      <w:r>
        <w:rPr>
          <w:sz w:val="24"/>
          <w:szCs w:val="20"/>
        </w:rPr>
        <w:t xml:space="preserve">piles are not </w:t>
      </w:r>
      <w:r w:rsidR="00F75F69">
        <w:rPr>
          <w:sz w:val="24"/>
          <w:szCs w:val="20"/>
        </w:rPr>
        <w:t>large</w:t>
      </w:r>
      <w:r>
        <w:rPr>
          <w:sz w:val="24"/>
          <w:szCs w:val="20"/>
        </w:rPr>
        <w:t xml:space="preserve"> enough to burn this year.</w:t>
      </w:r>
    </w:p>
    <w:p w:rsidR="00666A85" w:rsidRDefault="00666A85" w:rsidP="008355E8">
      <w:pPr>
        <w:pStyle w:val="ListParagraph"/>
        <w:ind w:left="-270"/>
        <w:rPr>
          <w:b/>
          <w:sz w:val="24"/>
          <w:szCs w:val="20"/>
        </w:rPr>
      </w:pPr>
    </w:p>
    <w:p w:rsidR="005B00C0" w:rsidRPr="005B00C0" w:rsidRDefault="005B00C0" w:rsidP="005B00C0">
      <w:pPr>
        <w:pStyle w:val="ListParagraph"/>
        <w:numPr>
          <w:ilvl w:val="0"/>
          <w:numId w:val="1"/>
        </w:numPr>
        <w:rPr>
          <w:sz w:val="24"/>
          <w:szCs w:val="20"/>
        </w:rPr>
      </w:pPr>
      <w:r>
        <w:rPr>
          <w:sz w:val="24"/>
          <w:szCs w:val="20"/>
        </w:rPr>
        <w:t>Adjournment</w:t>
      </w:r>
    </w:p>
    <w:p w:rsidR="005B00C0" w:rsidRPr="00260F72" w:rsidRDefault="005B00C0" w:rsidP="005B00C0">
      <w:pPr>
        <w:pStyle w:val="ListParagraph"/>
        <w:tabs>
          <w:tab w:val="left" w:pos="3470"/>
          <w:tab w:val="center" w:pos="4770"/>
        </w:tabs>
        <w:ind w:left="-270" w:right="-450"/>
        <w:jc w:val="center"/>
        <w:rPr>
          <w:szCs w:val="20"/>
        </w:rPr>
      </w:pPr>
      <w:r w:rsidRPr="00260F72">
        <w:rPr>
          <w:b/>
          <w:szCs w:val="20"/>
        </w:rPr>
        <w:t>ACTION</w:t>
      </w:r>
    </w:p>
    <w:p w:rsidR="005B00C0" w:rsidRPr="00F06E39" w:rsidRDefault="005B00C0" w:rsidP="00533146">
      <w:pPr>
        <w:pStyle w:val="ListParagraph"/>
        <w:ind w:left="2160" w:right="-450" w:hanging="1440"/>
        <w:rPr>
          <w:szCs w:val="20"/>
        </w:rPr>
      </w:pPr>
      <w:r w:rsidRPr="00260F72">
        <w:rPr>
          <w:b/>
          <w:szCs w:val="20"/>
        </w:rPr>
        <w:t>Motion</w:t>
      </w:r>
      <w:r w:rsidRPr="00260F72">
        <w:rPr>
          <w:szCs w:val="20"/>
        </w:rPr>
        <w:t xml:space="preserve">:           </w:t>
      </w:r>
      <w:r>
        <w:rPr>
          <w:szCs w:val="20"/>
        </w:rPr>
        <w:t xml:space="preserve">       </w:t>
      </w:r>
      <w:r>
        <w:rPr>
          <w:b/>
          <w:szCs w:val="20"/>
        </w:rPr>
        <w:t>Jessica Veysey-Powell</w:t>
      </w:r>
      <w:r w:rsidRPr="00260F72">
        <w:rPr>
          <w:b/>
          <w:szCs w:val="20"/>
        </w:rPr>
        <w:t xml:space="preserve"> </w:t>
      </w:r>
      <w:r w:rsidR="00F06E39" w:rsidRPr="00F06E39">
        <w:rPr>
          <w:szCs w:val="20"/>
        </w:rPr>
        <w:t>moved that the meeting</w:t>
      </w:r>
      <w:r w:rsidR="00F06E39">
        <w:rPr>
          <w:szCs w:val="20"/>
        </w:rPr>
        <w:t xml:space="preserve"> be adjourned.</w:t>
      </w:r>
    </w:p>
    <w:p w:rsidR="005B00C0" w:rsidRDefault="005B00C0" w:rsidP="005B00C0">
      <w:pPr>
        <w:pStyle w:val="ListParagraph"/>
        <w:tabs>
          <w:tab w:val="left" w:pos="3850"/>
          <w:tab w:val="left" w:pos="3890"/>
        </w:tabs>
        <w:ind w:left="2160" w:right="-450" w:hanging="1440"/>
        <w:rPr>
          <w:b/>
          <w:szCs w:val="20"/>
        </w:rPr>
      </w:pPr>
      <w:r w:rsidRPr="00260F72">
        <w:rPr>
          <w:b/>
          <w:szCs w:val="20"/>
        </w:rPr>
        <w:t xml:space="preserve">Second:            </w:t>
      </w:r>
      <w:r>
        <w:rPr>
          <w:b/>
          <w:szCs w:val="20"/>
        </w:rPr>
        <w:t xml:space="preserve">      </w:t>
      </w:r>
      <w:r w:rsidR="00F06E39">
        <w:rPr>
          <w:b/>
          <w:szCs w:val="20"/>
        </w:rPr>
        <w:t>Drew Kiefaber</w:t>
      </w:r>
    </w:p>
    <w:p w:rsidR="005B00C0" w:rsidRDefault="005B00C0" w:rsidP="005B00C0">
      <w:pPr>
        <w:pStyle w:val="ListParagraph"/>
        <w:tabs>
          <w:tab w:val="left" w:pos="3850"/>
          <w:tab w:val="left" w:pos="3890"/>
        </w:tabs>
        <w:ind w:left="2160" w:right="-450" w:hanging="1440"/>
        <w:rPr>
          <w:szCs w:val="20"/>
        </w:rPr>
      </w:pPr>
      <w:r>
        <w:rPr>
          <w:b/>
          <w:szCs w:val="20"/>
        </w:rPr>
        <w:t xml:space="preserve">Vote:                      </w:t>
      </w:r>
      <w:r w:rsidRPr="00260F72">
        <w:rPr>
          <w:szCs w:val="20"/>
        </w:rPr>
        <w:t>Approved</w:t>
      </w:r>
      <w:r>
        <w:rPr>
          <w:szCs w:val="20"/>
        </w:rPr>
        <w:t xml:space="preserve"> unanimously 5-0</w:t>
      </w:r>
    </w:p>
    <w:p w:rsidR="00666A85" w:rsidRDefault="00666A85" w:rsidP="008355E8">
      <w:pPr>
        <w:pStyle w:val="ListParagraph"/>
        <w:ind w:left="-270"/>
        <w:rPr>
          <w:sz w:val="24"/>
          <w:szCs w:val="20"/>
        </w:rPr>
      </w:pPr>
    </w:p>
    <w:p w:rsidR="00F06E39" w:rsidRPr="00713EAE" w:rsidRDefault="00F06E39" w:rsidP="00F06E39">
      <w:pPr>
        <w:pStyle w:val="ListParagraph"/>
        <w:tabs>
          <w:tab w:val="left" w:pos="3850"/>
          <w:tab w:val="left" w:pos="3890"/>
        </w:tabs>
        <w:ind w:left="2160" w:right="-450" w:hanging="1440"/>
        <w:jc w:val="center"/>
        <w:rPr>
          <w:szCs w:val="20"/>
        </w:rPr>
      </w:pPr>
      <w:r w:rsidRPr="00713EAE">
        <w:rPr>
          <w:szCs w:val="20"/>
        </w:rPr>
        <w:t>T</w:t>
      </w:r>
      <w:r>
        <w:rPr>
          <w:szCs w:val="20"/>
        </w:rPr>
        <w:t>he meeting was adjourned at 8:45</w:t>
      </w:r>
      <w:r w:rsidRPr="00713EAE">
        <w:rPr>
          <w:szCs w:val="20"/>
        </w:rPr>
        <w:t xml:space="preserve"> PM</w:t>
      </w:r>
    </w:p>
    <w:p w:rsidR="00F06E39" w:rsidRPr="00713EAE" w:rsidRDefault="00F06E39" w:rsidP="00F06E39">
      <w:pPr>
        <w:pStyle w:val="ListParagraph"/>
        <w:tabs>
          <w:tab w:val="left" w:pos="3850"/>
          <w:tab w:val="left" w:pos="3890"/>
        </w:tabs>
        <w:ind w:left="2160" w:right="-450" w:hanging="1440"/>
        <w:jc w:val="center"/>
        <w:rPr>
          <w:szCs w:val="20"/>
        </w:rPr>
      </w:pPr>
      <w:r w:rsidRPr="00713EAE">
        <w:rPr>
          <w:szCs w:val="20"/>
        </w:rPr>
        <w:t>The next meeting is</w:t>
      </w:r>
      <w:r>
        <w:rPr>
          <w:szCs w:val="20"/>
        </w:rPr>
        <w:t xml:space="preserve"> scheduled for Thursday, February 20, 2014.</w:t>
      </w:r>
    </w:p>
    <w:p w:rsidR="00F06E39" w:rsidRPr="00713EAE" w:rsidRDefault="00F06E39" w:rsidP="00F06E39">
      <w:pPr>
        <w:pStyle w:val="ListParagraph"/>
        <w:tabs>
          <w:tab w:val="left" w:pos="3950"/>
        </w:tabs>
        <w:ind w:left="-270" w:right="-450"/>
        <w:jc w:val="center"/>
        <w:rPr>
          <w:szCs w:val="20"/>
        </w:rPr>
      </w:pPr>
    </w:p>
    <w:p w:rsidR="00F06E39" w:rsidRDefault="00F06E39" w:rsidP="00F06E39">
      <w:pPr>
        <w:pStyle w:val="ListParagraph"/>
        <w:tabs>
          <w:tab w:val="left" w:pos="7240"/>
        </w:tabs>
        <w:ind w:left="-270" w:right="-450"/>
        <w:rPr>
          <w:szCs w:val="20"/>
        </w:rPr>
      </w:pPr>
      <w:r>
        <w:rPr>
          <w:szCs w:val="20"/>
        </w:rPr>
        <w:t xml:space="preserve">Respectfully submitted, </w:t>
      </w:r>
    </w:p>
    <w:p w:rsidR="00F06E39" w:rsidRDefault="00F06E39" w:rsidP="00F06E39">
      <w:pPr>
        <w:pStyle w:val="ListParagraph"/>
        <w:tabs>
          <w:tab w:val="left" w:pos="7240"/>
        </w:tabs>
        <w:ind w:left="-270" w:right="-450"/>
        <w:rPr>
          <w:szCs w:val="20"/>
        </w:rPr>
      </w:pPr>
    </w:p>
    <w:p w:rsidR="00F06E39" w:rsidRDefault="00F06E39" w:rsidP="00F06E39">
      <w:pPr>
        <w:pStyle w:val="ListParagraph"/>
        <w:tabs>
          <w:tab w:val="left" w:pos="7240"/>
        </w:tabs>
        <w:ind w:left="-270" w:right="-450"/>
        <w:rPr>
          <w:szCs w:val="20"/>
        </w:rPr>
      </w:pPr>
      <w:r>
        <w:rPr>
          <w:szCs w:val="20"/>
        </w:rPr>
        <w:t>Sue Frick</w:t>
      </w:r>
    </w:p>
    <w:p w:rsidR="002B2860" w:rsidRDefault="00F06E39" w:rsidP="00F06E39">
      <w:pPr>
        <w:pStyle w:val="ListParagraph"/>
        <w:tabs>
          <w:tab w:val="left" w:pos="7240"/>
        </w:tabs>
        <w:ind w:left="-270" w:right="-450"/>
      </w:pPr>
      <w:r>
        <w:rPr>
          <w:szCs w:val="20"/>
        </w:rPr>
        <w:t>Recording Secretary</w:t>
      </w:r>
    </w:p>
    <w:sectPr w:rsidR="002B2860" w:rsidSect="00F06E39">
      <w:footerReference w:type="default" r:id="rId8"/>
      <w:pgSz w:w="12240" w:h="15840"/>
      <w:pgMar w:top="630" w:right="1440" w:bottom="90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F9" w:rsidRDefault="006177F9" w:rsidP="001768C6">
      <w:pPr>
        <w:spacing w:after="0" w:line="240" w:lineRule="auto"/>
      </w:pPr>
      <w:r>
        <w:separator/>
      </w:r>
    </w:p>
  </w:endnote>
  <w:endnote w:type="continuationSeparator" w:id="0">
    <w:p w:rsidR="006177F9" w:rsidRDefault="006177F9" w:rsidP="00176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963109"/>
      <w:docPartObj>
        <w:docPartGallery w:val="Page Numbers (Bottom of Page)"/>
        <w:docPartUnique/>
      </w:docPartObj>
    </w:sdtPr>
    <w:sdtEndPr>
      <w:rPr>
        <w:noProof/>
      </w:rPr>
    </w:sdtEndPr>
    <w:sdtContent>
      <w:p w:rsidR="001768C6" w:rsidRDefault="00641B7F">
        <w:pPr>
          <w:pStyle w:val="Footer"/>
          <w:jc w:val="right"/>
        </w:pPr>
        <w:r>
          <w:fldChar w:fldCharType="begin"/>
        </w:r>
        <w:r w:rsidR="001768C6">
          <w:instrText xml:space="preserve"> PAGE   \* MERGEFORMAT </w:instrText>
        </w:r>
        <w:r>
          <w:fldChar w:fldCharType="separate"/>
        </w:r>
        <w:r w:rsidR="00A12461">
          <w:rPr>
            <w:noProof/>
          </w:rPr>
          <w:t>1</w:t>
        </w:r>
        <w:r>
          <w:rPr>
            <w:noProof/>
          </w:rPr>
          <w:fldChar w:fldCharType="end"/>
        </w:r>
      </w:p>
    </w:sdtContent>
  </w:sdt>
  <w:p w:rsidR="001768C6" w:rsidRDefault="00176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F9" w:rsidRDefault="006177F9" w:rsidP="001768C6">
      <w:pPr>
        <w:spacing w:after="0" w:line="240" w:lineRule="auto"/>
      </w:pPr>
      <w:r>
        <w:separator/>
      </w:r>
    </w:p>
  </w:footnote>
  <w:footnote w:type="continuationSeparator" w:id="0">
    <w:p w:rsidR="006177F9" w:rsidRDefault="006177F9" w:rsidP="001768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7D69"/>
    <w:multiLevelType w:val="hybridMultilevel"/>
    <w:tmpl w:val="CE66A6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FD101B9"/>
    <w:multiLevelType w:val="hybridMultilevel"/>
    <w:tmpl w:val="266C53C0"/>
    <w:lvl w:ilvl="0" w:tplc="025A9DD8">
      <w:start w:val="1"/>
      <w:numFmt w:val="decimal"/>
      <w:lvlText w:val="%1."/>
      <w:lvlJc w:val="left"/>
      <w:pPr>
        <w:ind w:left="-270" w:hanging="360"/>
      </w:p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2">
    <w:nsid w:val="641C60BA"/>
    <w:multiLevelType w:val="hybridMultilevel"/>
    <w:tmpl w:val="FC3660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77361C4B"/>
    <w:multiLevelType w:val="hybridMultilevel"/>
    <w:tmpl w:val="CAA4A0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E1A5F"/>
    <w:rsid w:val="000404F6"/>
    <w:rsid w:val="000A58F0"/>
    <w:rsid w:val="001103AF"/>
    <w:rsid w:val="001768C6"/>
    <w:rsid w:val="0019692B"/>
    <w:rsid w:val="00240546"/>
    <w:rsid w:val="002677FC"/>
    <w:rsid w:val="002B2860"/>
    <w:rsid w:val="00384FF2"/>
    <w:rsid w:val="003A3C12"/>
    <w:rsid w:val="00406500"/>
    <w:rsid w:val="004452EC"/>
    <w:rsid w:val="00461173"/>
    <w:rsid w:val="004F2059"/>
    <w:rsid w:val="00515461"/>
    <w:rsid w:val="00533146"/>
    <w:rsid w:val="0055157E"/>
    <w:rsid w:val="005B00C0"/>
    <w:rsid w:val="005E7904"/>
    <w:rsid w:val="006165B7"/>
    <w:rsid w:val="006177F9"/>
    <w:rsid w:val="00631EB0"/>
    <w:rsid w:val="00641B7F"/>
    <w:rsid w:val="00666A85"/>
    <w:rsid w:val="0067333D"/>
    <w:rsid w:val="006B46D1"/>
    <w:rsid w:val="006E42BA"/>
    <w:rsid w:val="006F2606"/>
    <w:rsid w:val="008355E8"/>
    <w:rsid w:val="00840F30"/>
    <w:rsid w:val="008D44AA"/>
    <w:rsid w:val="0090624E"/>
    <w:rsid w:val="00985920"/>
    <w:rsid w:val="009F365F"/>
    <w:rsid w:val="00A12461"/>
    <w:rsid w:val="00A53D8E"/>
    <w:rsid w:val="00A706C4"/>
    <w:rsid w:val="00B07C2A"/>
    <w:rsid w:val="00B5522F"/>
    <w:rsid w:val="00BA0E6E"/>
    <w:rsid w:val="00BE1A5F"/>
    <w:rsid w:val="00D55DFB"/>
    <w:rsid w:val="00DE4E37"/>
    <w:rsid w:val="00EA2D3D"/>
    <w:rsid w:val="00F06E39"/>
    <w:rsid w:val="00F17FD8"/>
    <w:rsid w:val="00F75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A5F"/>
    <w:pPr>
      <w:ind w:left="720"/>
      <w:contextualSpacing/>
    </w:pPr>
  </w:style>
  <w:style w:type="paragraph" w:styleId="Header">
    <w:name w:val="header"/>
    <w:basedOn w:val="Normal"/>
    <w:link w:val="HeaderChar"/>
    <w:uiPriority w:val="99"/>
    <w:unhideWhenUsed/>
    <w:rsid w:val="00176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8C6"/>
  </w:style>
  <w:style w:type="paragraph" w:styleId="Footer">
    <w:name w:val="footer"/>
    <w:basedOn w:val="Normal"/>
    <w:link w:val="FooterChar"/>
    <w:uiPriority w:val="99"/>
    <w:unhideWhenUsed/>
    <w:rsid w:val="00176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8C6"/>
  </w:style>
  <w:style w:type="character" w:styleId="Hyperlink">
    <w:name w:val="Hyperlink"/>
    <w:basedOn w:val="DefaultParagraphFont"/>
    <w:uiPriority w:val="99"/>
    <w:unhideWhenUsed/>
    <w:rsid w:val="008355E8"/>
    <w:rPr>
      <w:color w:val="0563C1" w:themeColor="hyperlink"/>
      <w:u w:val="single"/>
    </w:rPr>
  </w:style>
  <w:style w:type="paragraph" w:styleId="BalloonText">
    <w:name w:val="Balloon Text"/>
    <w:basedOn w:val="Normal"/>
    <w:link w:val="BalloonTextChar"/>
    <w:uiPriority w:val="99"/>
    <w:semiHidden/>
    <w:unhideWhenUsed/>
    <w:rsid w:val="00196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9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ltnh.org/index.php/news-and-events/news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2014-09-06T20:19:00Z</cp:lastPrinted>
  <dcterms:created xsi:type="dcterms:W3CDTF">2014-09-08T12:56:00Z</dcterms:created>
  <dcterms:modified xsi:type="dcterms:W3CDTF">2014-09-08T12:56:00Z</dcterms:modified>
</cp:coreProperties>
</file>