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BC" w:rsidRDefault="004105BC" w:rsidP="004105BC">
      <w:pPr>
        <w:jc w:val="center"/>
        <w:rPr>
          <w:rFonts w:asciiTheme="majorHAnsi" w:hAnsiTheme="majorHAnsi"/>
        </w:rPr>
      </w:pPr>
      <w:r>
        <w:rPr>
          <w:noProof/>
        </w:rPr>
        <w:drawing>
          <wp:anchor distT="0" distB="0" distL="0" distR="0" simplePos="0" relativeHeight="251659264" behindDoc="0" locked="0" layoutInCell="1" allowOverlap="1" wp14:anchorId="488724BE" wp14:editId="039966CB">
            <wp:simplePos x="0" y="0"/>
            <wp:positionH relativeFrom="column">
              <wp:posOffset>-762000</wp:posOffset>
            </wp:positionH>
            <wp:positionV relativeFrom="paragraph">
              <wp:posOffset>-330200</wp:posOffset>
            </wp:positionV>
            <wp:extent cx="7771765" cy="2056130"/>
            <wp:effectExtent l="0" t="0" r="63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05BC" w:rsidRPr="008906B2" w:rsidRDefault="004105BC" w:rsidP="004105BC">
      <w:pPr>
        <w:jc w:val="center"/>
        <w:rPr>
          <w:rFonts w:asciiTheme="majorHAnsi" w:hAnsiTheme="majorHAnsi"/>
        </w:rPr>
      </w:pPr>
      <w:r w:rsidRPr="008906B2">
        <w:rPr>
          <w:rFonts w:asciiTheme="majorHAnsi" w:hAnsiTheme="majorHAnsi"/>
        </w:rPr>
        <w:t>NEWMARKET ZONING BOARD OF ADJUSTMENT MEETING</w:t>
      </w:r>
    </w:p>
    <w:p w:rsidR="004105BC" w:rsidRPr="008906B2" w:rsidRDefault="004105BC" w:rsidP="004105BC">
      <w:pPr>
        <w:jc w:val="center"/>
        <w:rPr>
          <w:rFonts w:asciiTheme="majorHAnsi" w:hAnsiTheme="majorHAnsi"/>
        </w:rPr>
      </w:pPr>
      <w:r w:rsidRPr="008906B2">
        <w:rPr>
          <w:rFonts w:asciiTheme="majorHAnsi" w:hAnsiTheme="majorHAnsi"/>
        </w:rPr>
        <w:t xml:space="preserve">MONDAY, </w:t>
      </w:r>
      <w:r w:rsidR="0007717E">
        <w:rPr>
          <w:rFonts w:asciiTheme="majorHAnsi" w:hAnsiTheme="majorHAnsi"/>
        </w:rPr>
        <w:t>FEBRUARY 27, 2017</w:t>
      </w:r>
    </w:p>
    <w:p w:rsidR="004105BC" w:rsidRPr="008906B2" w:rsidRDefault="004105BC" w:rsidP="004105BC">
      <w:pPr>
        <w:jc w:val="center"/>
        <w:rPr>
          <w:rFonts w:asciiTheme="majorHAnsi" w:hAnsiTheme="majorHAnsi"/>
        </w:rPr>
      </w:pPr>
      <w:r w:rsidRPr="008906B2">
        <w:rPr>
          <w:rFonts w:asciiTheme="majorHAnsi" w:hAnsiTheme="majorHAnsi"/>
        </w:rPr>
        <w:t>TOWN COUNCIL CHAMBERS</w:t>
      </w:r>
    </w:p>
    <w:p w:rsidR="004105BC" w:rsidRPr="008906B2" w:rsidRDefault="004105BC" w:rsidP="004105BC">
      <w:pPr>
        <w:jc w:val="center"/>
        <w:rPr>
          <w:rFonts w:asciiTheme="majorHAnsi" w:hAnsiTheme="majorHAnsi"/>
        </w:rPr>
      </w:pPr>
      <w:r w:rsidRPr="008906B2">
        <w:rPr>
          <w:rFonts w:asciiTheme="majorHAnsi" w:hAnsiTheme="majorHAnsi"/>
        </w:rPr>
        <w:t>7:00 P.M.</w:t>
      </w:r>
    </w:p>
    <w:p w:rsidR="004105BC" w:rsidRPr="008906B2" w:rsidRDefault="004105BC" w:rsidP="004105BC">
      <w:pPr>
        <w:jc w:val="center"/>
        <w:rPr>
          <w:rFonts w:asciiTheme="majorHAnsi" w:hAnsiTheme="majorHAnsi"/>
        </w:rPr>
      </w:pPr>
    </w:p>
    <w:p w:rsidR="004105BC" w:rsidRPr="008906B2" w:rsidRDefault="004105BC" w:rsidP="004105BC">
      <w:pPr>
        <w:jc w:val="both"/>
        <w:rPr>
          <w:rFonts w:asciiTheme="majorHAnsi" w:hAnsiTheme="majorHAnsi"/>
        </w:rPr>
      </w:pPr>
      <w:r w:rsidRPr="008906B2">
        <w:rPr>
          <w:rFonts w:asciiTheme="majorHAnsi" w:hAnsiTheme="majorHAnsi"/>
          <w:highlight w:val="darkBlue"/>
        </w:rPr>
        <w:t xml:space="preserve">                                                                                        </w:t>
      </w:r>
      <w:r w:rsidRPr="008906B2">
        <w:rPr>
          <w:rFonts w:asciiTheme="majorHAnsi" w:hAnsiTheme="majorHAnsi"/>
          <w:color w:val="FFFFFF" w:themeColor="background1"/>
          <w:highlight w:val="darkBlue"/>
        </w:rPr>
        <w:t xml:space="preserve">AGENDA                                                                                     </w:t>
      </w:r>
      <w:r w:rsidRPr="008906B2">
        <w:rPr>
          <w:rFonts w:asciiTheme="majorHAnsi" w:hAnsiTheme="majorHAnsi"/>
          <w:highlight w:val="darkBlue"/>
        </w:rPr>
        <w:t>a</w:t>
      </w:r>
      <w:r w:rsidRPr="008906B2">
        <w:rPr>
          <w:rFonts w:asciiTheme="majorHAnsi" w:hAnsiTheme="majorHAnsi"/>
        </w:rPr>
        <w:t xml:space="preserve">                                                  </w:t>
      </w:r>
    </w:p>
    <w:p w:rsidR="004105BC" w:rsidRPr="008906B2" w:rsidRDefault="004105BC" w:rsidP="004105BC">
      <w:pPr>
        <w:jc w:val="both"/>
        <w:rPr>
          <w:rFonts w:asciiTheme="majorHAnsi" w:hAnsiTheme="majorHAnsi"/>
          <w:b/>
        </w:rPr>
      </w:pPr>
    </w:p>
    <w:p w:rsidR="004105BC" w:rsidRPr="008906B2" w:rsidRDefault="004105BC" w:rsidP="004105BC">
      <w:pPr>
        <w:jc w:val="both"/>
        <w:rPr>
          <w:rFonts w:asciiTheme="majorHAnsi" w:hAnsiTheme="majorHAnsi"/>
          <w:b/>
        </w:rPr>
      </w:pPr>
      <w:r w:rsidRPr="008906B2">
        <w:rPr>
          <w:rFonts w:asciiTheme="majorHAnsi" w:hAnsiTheme="majorHAnsi"/>
          <w:b/>
        </w:rPr>
        <w:t>Agenda Item #1</w:t>
      </w:r>
    </w:p>
    <w:p w:rsidR="004105BC" w:rsidRPr="008906B2" w:rsidRDefault="004105BC" w:rsidP="004105BC">
      <w:pPr>
        <w:jc w:val="both"/>
        <w:rPr>
          <w:rFonts w:asciiTheme="majorHAnsi" w:hAnsiTheme="majorHAnsi"/>
          <w:b/>
        </w:rPr>
      </w:pPr>
    </w:p>
    <w:p w:rsidR="004105BC" w:rsidRPr="008906B2" w:rsidRDefault="004105BC" w:rsidP="004105BC">
      <w:pPr>
        <w:jc w:val="both"/>
        <w:rPr>
          <w:rFonts w:asciiTheme="majorHAnsi" w:hAnsiTheme="majorHAnsi"/>
        </w:rPr>
      </w:pPr>
      <w:r w:rsidRPr="008906B2">
        <w:rPr>
          <w:rFonts w:asciiTheme="majorHAnsi" w:hAnsiTheme="majorHAnsi"/>
          <w:b/>
        </w:rPr>
        <w:tab/>
      </w:r>
      <w:r w:rsidRPr="008906B2">
        <w:rPr>
          <w:rFonts w:asciiTheme="majorHAnsi" w:hAnsiTheme="majorHAnsi"/>
        </w:rPr>
        <w:t>Pledge of Allegiance</w:t>
      </w:r>
    </w:p>
    <w:p w:rsidR="004105BC" w:rsidRPr="008906B2" w:rsidRDefault="004105BC" w:rsidP="004105BC">
      <w:pPr>
        <w:jc w:val="both"/>
        <w:rPr>
          <w:rFonts w:asciiTheme="majorHAnsi" w:hAnsiTheme="majorHAnsi"/>
        </w:rPr>
      </w:pPr>
    </w:p>
    <w:p w:rsidR="004105BC" w:rsidRPr="008906B2" w:rsidRDefault="004105BC" w:rsidP="004105BC">
      <w:pPr>
        <w:jc w:val="both"/>
        <w:rPr>
          <w:rFonts w:asciiTheme="majorHAnsi" w:hAnsiTheme="majorHAnsi"/>
          <w:b/>
        </w:rPr>
      </w:pPr>
      <w:r w:rsidRPr="008906B2">
        <w:rPr>
          <w:rFonts w:asciiTheme="majorHAnsi" w:hAnsiTheme="majorHAnsi"/>
          <w:b/>
        </w:rPr>
        <w:t>Agenda Item #2</w:t>
      </w:r>
    </w:p>
    <w:p w:rsidR="004105BC" w:rsidRPr="008906B2" w:rsidRDefault="004105BC" w:rsidP="004105BC">
      <w:pPr>
        <w:jc w:val="both"/>
        <w:rPr>
          <w:rFonts w:asciiTheme="majorHAnsi" w:hAnsiTheme="majorHAnsi"/>
          <w:b/>
        </w:rPr>
      </w:pPr>
    </w:p>
    <w:p w:rsidR="004105BC" w:rsidRPr="008906B2" w:rsidRDefault="004105BC" w:rsidP="004105BC">
      <w:pPr>
        <w:jc w:val="both"/>
        <w:rPr>
          <w:rFonts w:asciiTheme="majorHAnsi" w:hAnsiTheme="majorHAnsi"/>
        </w:rPr>
      </w:pPr>
      <w:r w:rsidRPr="008906B2">
        <w:rPr>
          <w:rFonts w:asciiTheme="majorHAnsi" w:hAnsiTheme="majorHAnsi"/>
          <w:b/>
        </w:rPr>
        <w:tab/>
      </w:r>
      <w:r w:rsidRPr="008906B2">
        <w:rPr>
          <w:rFonts w:asciiTheme="majorHAnsi" w:hAnsiTheme="majorHAnsi"/>
        </w:rPr>
        <w:t>Review &amp; Approval of Minutes:</w:t>
      </w:r>
      <w:r w:rsidRPr="008906B2">
        <w:rPr>
          <w:rFonts w:asciiTheme="majorHAnsi" w:hAnsiTheme="majorHAnsi"/>
        </w:rPr>
        <w:tab/>
        <w:t xml:space="preserve"> </w:t>
      </w:r>
      <w:r w:rsidR="0007717E">
        <w:rPr>
          <w:rFonts w:asciiTheme="majorHAnsi" w:hAnsiTheme="majorHAnsi"/>
        </w:rPr>
        <w:t>01/23/17</w:t>
      </w:r>
    </w:p>
    <w:p w:rsidR="004105BC" w:rsidRPr="008906B2" w:rsidRDefault="004105BC" w:rsidP="004105BC">
      <w:pPr>
        <w:jc w:val="both"/>
        <w:rPr>
          <w:rFonts w:asciiTheme="majorHAnsi" w:hAnsiTheme="majorHAnsi"/>
        </w:rPr>
      </w:pPr>
    </w:p>
    <w:p w:rsidR="004105BC" w:rsidRPr="008906B2" w:rsidRDefault="004105BC" w:rsidP="004105BC">
      <w:pPr>
        <w:jc w:val="both"/>
        <w:rPr>
          <w:rFonts w:asciiTheme="majorHAnsi" w:hAnsiTheme="majorHAnsi"/>
          <w:b/>
        </w:rPr>
      </w:pPr>
      <w:r w:rsidRPr="008906B2">
        <w:rPr>
          <w:rFonts w:asciiTheme="majorHAnsi" w:hAnsiTheme="majorHAnsi"/>
          <w:b/>
        </w:rPr>
        <w:t xml:space="preserve">Agenda Item #3 </w:t>
      </w:r>
    </w:p>
    <w:p w:rsidR="004105BC" w:rsidRPr="008906B2" w:rsidRDefault="004105BC" w:rsidP="004105BC">
      <w:pPr>
        <w:jc w:val="both"/>
        <w:rPr>
          <w:rFonts w:asciiTheme="majorHAnsi" w:hAnsiTheme="majorHAnsi"/>
          <w:b/>
        </w:rPr>
      </w:pPr>
    </w:p>
    <w:p w:rsidR="004105BC" w:rsidRPr="008906B2" w:rsidRDefault="004105BC" w:rsidP="004105BC">
      <w:pPr>
        <w:jc w:val="both"/>
        <w:rPr>
          <w:rFonts w:asciiTheme="majorHAnsi" w:hAnsiTheme="majorHAnsi"/>
        </w:rPr>
      </w:pPr>
      <w:r w:rsidRPr="008906B2">
        <w:rPr>
          <w:rFonts w:asciiTheme="majorHAnsi" w:hAnsiTheme="majorHAnsi"/>
          <w:b/>
        </w:rPr>
        <w:tab/>
      </w:r>
      <w:r w:rsidRPr="008906B2">
        <w:rPr>
          <w:rFonts w:asciiTheme="majorHAnsi" w:hAnsiTheme="majorHAnsi"/>
        </w:rPr>
        <w:t>Regular Business</w:t>
      </w:r>
    </w:p>
    <w:p w:rsidR="0007717E" w:rsidRDefault="0007717E" w:rsidP="0007717E">
      <w:pPr>
        <w:spacing w:after="0"/>
        <w:contextualSpacing w:val="0"/>
        <w:jc w:val="both"/>
        <w:rPr>
          <w:rFonts w:eastAsiaTheme="minorHAnsi" w:cs="Times New Roman"/>
          <w:sz w:val="24"/>
          <w:szCs w:val="24"/>
        </w:rPr>
      </w:pPr>
    </w:p>
    <w:p w:rsidR="0007717E" w:rsidRPr="0007717E" w:rsidRDefault="00FE0580" w:rsidP="00FE0580">
      <w:pPr>
        <w:spacing w:after="0"/>
        <w:ind w:left="720"/>
        <w:contextualSpacing w:val="0"/>
        <w:jc w:val="both"/>
        <w:rPr>
          <w:rFonts w:asciiTheme="majorHAnsi" w:eastAsiaTheme="minorHAnsi" w:hAnsiTheme="majorHAnsi" w:cs="Times New Roman"/>
          <w:sz w:val="24"/>
          <w:szCs w:val="24"/>
        </w:rPr>
      </w:pPr>
      <w:r>
        <w:rPr>
          <w:rFonts w:asciiTheme="majorHAnsi" w:eastAsiaTheme="minorHAnsi" w:hAnsiTheme="majorHAnsi" w:cs="Times New Roman"/>
          <w:sz w:val="24"/>
          <w:szCs w:val="24"/>
        </w:rPr>
        <w:t>Eric &amp; Kath</w:t>
      </w:r>
      <w:r w:rsidRPr="0007717E">
        <w:rPr>
          <w:rFonts w:asciiTheme="majorHAnsi" w:eastAsiaTheme="minorHAnsi" w:hAnsiTheme="majorHAnsi" w:cs="Times New Roman"/>
          <w:sz w:val="24"/>
          <w:szCs w:val="24"/>
        </w:rPr>
        <w:t xml:space="preserve">y Harter </w:t>
      </w:r>
      <w:proofErr w:type="gramStart"/>
      <w:r>
        <w:rPr>
          <w:rFonts w:asciiTheme="majorHAnsi" w:eastAsiaTheme="minorHAnsi" w:hAnsiTheme="majorHAnsi" w:cs="Times New Roman"/>
          <w:sz w:val="24"/>
          <w:szCs w:val="24"/>
        </w:rPr>
        <w:t>-  P</w:t>
      </w:r>
      <w:r w:rsidR="0007717E" w:rsidRPr="0007717E">
        <w:rPr>
          <w:rFonts w:asciiTheme="majorHAnsi" w:eastAsiaTheme="minorHAnsi" w:hAnsiTheme="majorHAnsi" w:cs="Times New Roman"/>
          <w:sz w:val="24"/>
          <w:szCs w:val="24"/>
        </w:rPr>
        <w:t>ublic</w:t>
      </w:r>
      <w:proofErr w:type="gramEnd"/>
      <w:r w:rsidR="0007717E" w:rsidRPr="0007717E">
        <w:rPr>
          <w:rFonts w:asciiTheme="majorHAnsi" w:eastAsiaTheme="minorHAnsi" w:hAnsiTheme="majorHAnsi" w:cs="Times New Roman"/>
          <w:sz w:val="24"/>
          <w:szCs w:val="24"/>
        </w:rPr>
        <w:t xml:space="preserve"> hearing for an application for a Special Exception, from Section 32-234 of the Newmarket Municipal Code, to permit the conversion of the existing garage into a one bedroom accessory apartment.  The property is located at 5 Sanborn Avenue, Tax Map U2, Lot 351, </w:t>
      </w:r>
      <w:proofErr w:type="gramStart"/>
      <w:r w:rsidR="0007717E" w:rsidRPr="0007717E">
        <w:rPr>
          <w:rFonts w:asciiTheme="majorHAnsi" w:eastAsiaTheme="minorHAnsi" w:hAnsiTheme="majorHAnsi" w:cs="Times New Roman"/>
          <w:sz w:val="24"/>
          <w:szCs w:val="24"/>
        </w:rPr>
        <w:t>R2</w:t>
      </w:r>
      <w:proofErr w:type="gramEnd"/>
      <w:r w:rsidR="0007717E" w:rsidRPr="0007717E">
        <w:rPr>
          <w:rFonts w:asciiTheme="majorHAnsi" w:eastAsiaTheme="minorHAnsi" w:hAnsiTheme="majorHAnsi" w:cs="Times New Roman"/>
          <w:sz w:val="24"/>
          <w:szCs w:val="24"/>
        </w:rPr>
        <w:t xml:space="preserve"> Zone.  </w:t>
      </w:r>
    </w:p>
    <w:p w:rsidR="004105BC" w:rsidRDefault="004105BC" w:rsidP="004105BC">
      <w:pPr>
        <w:jc w:val="both"/>
        <w:rPr>
          <w:rFonts w:asciiTheme="majorHAnsi" w:hAnsiTheme="majorHAnsi"/>
        </w:rPr>
      </w:pPr>
    </w:p>
    <w:p w:rsidR="004105BC" w:rsidRPr="008906B2" w:rsidRDefault="004105BC" w:rsidP="004105BC">
      <w:pPr>
        <w:jc w:val="both"/>
        <w:rPr>
          <w:rFonts w:asciiTheme="majorHAnsi" w:hAnsiTheme="majorHAnsi"/>
        </w:rPr>
      </w:pPr>
      <w:r w:rsidRPr="008906B2">
        <w:rPr>
          <w:rFonts w:asciiTheme="majorHAnsi" w:hAnsiTheme="majorHAnsi"/>
          <w:b/>
        </w:rPr>
        <w:t>Agenda Item #4</w:t>
      </w:r>
    </w:p>
    <w:p w:rsidR="004105BC" w:rsidRPr="008906B2" w:rsidRDefault="004105BC" w:rsidP="004105BC">
      <w:pPr>
        <w:jc w:val="both"/>
        <w:rPr>
          <w:rFonts w:asciiTheme="majorHAnsi" w:hAnsiTheme="majorHAnsi"/>
          <w:b/>
        </w:rPr>
      </w:pPr>
    </w:p>
    <w:p w:rsidR="004105BC" w:rsidRPr="008906B2" w:rsidRDefault="004105BC" w:rsidP="004105BC">
      <w:pPr>
        <w:jc w:val="both"/>
        <w:rPr>
          <w:rFonts w:asciiTheme="majorHAnsi" w:hAnsiTheme="majorHAnsi"/>
        </w:rPr>
      </w:pPr>
      <w:r w:rsidRPr="008906B2">
        <w:rPr>
          <w:rFonts w:asciiTheme="majorHAnsi" w:hAnsiTheme="majorHAnsi"/>
          <w:b/>
        </w:rPr>
        <w:tab/>
      </w:r>
      <w:r w:rsidRPr="008906B2">
        <w:rPr>
          <w:rFonts w:asciiTheme="majorHAnsi" w:hAnsiTheme="majorHAnsi"/>
        </w:rPr>
        <w:t>New/Old Business</w:t>
      </w:r>
    </w:p>
    <w:p w:rsidR="004105BC" w:rsidRPr="008906B2" w:rsidRDefault="004105BC" w:rsidP="004105BC">
      <w:pPr>
        <w:jc w:val="both"/>
        <w:rPr>
          <w:rFonts w:asciiTheme="majorHAnsi" w:hAnsiTheme="majorHAnsi"/>
        </w:rPr>
      </w:pPr>
    </w:p>
    <w:p w:rsidR="004105BC" w:rsidRPr="008906B2" w:rsidRDefault="004105BC" w:rsidP="004105BC">
      <w:pPr>
        <w:rPr>
          <w:rFonts w:asciiTheme="majorHAnsi" w:hAnsiTheme="majorHAnsi"/>
          <w:b/>
        </w:rPr>
      </w:pPr>
      <w:r w:rsidRPr="008906B2">
        <w:rPr>
          <w:rFonts w:asciiTheme="majorHAnsi" w:hAnsiTheme="majorHAnsi"/>
          <w:b/>
        </w:rPr>
        <w:t>Agenda Item #5</w:t>
      </w:r>
    </w:p>
    <w:p w:rsidR="004105BC" w:rsidRPr="008906B2" w:rsidRDefault="004105BC" w:rsidP="004105BC">
      <w:pPr>
        <w:rPr>
          <w:rFonts w:asciiTheme="majorHAnsi" w:hAnsiTheme="majorHAnsi"/>
          <w:b/>
        </w:rPr>
      </w:pPr>
    </w:p>
    <w:p w:rsidR="004105BC" w:rsidRPr="008906B2" w:rsidRDefault="004105BC" w:rsidP="004105BC">
      <w:pPr>
        <w:rPr>
          <w:rFonts w:asciiTheme="majorHAnsi" w:hAnsiTheme="majorHAnsi"/>
        </w:rPr>
      </w:pPr>
      <w:r w:rsidRPr="008906B2">
        <w:rPr>
          <w:rFonts w:asciiTheme="majorHAnsi" w:hAnsiTheme="majorHAnsi"/>
          <w:b/>
        </w:rPr>
        <w:tab/>
      </w:r>
      <w:r w:rsidRPr="008906B2">
        <w:rPr>
          <w:rFonts w:asciiTheme="majorHAnsi" w:hAnsiTheme="majorHAnsi"/>
        </w:rPr>
        <w:t>Adjourn</w:t>
      </w:r>
    </w:p>
    <w:p w:rsidR="004105BC" w:rsidRPr="008906B2" w:rsidRDefault="004105BC" w:rsidP="004105BC">
      <w:pPr>
        <w:rPr>
          <w:rFonts w:ascii="Times New Roman" w:hAnsi="Times New Roman"/>
        </w:rPr>
      </w:pPr>
    </w:p>
    <w:p w:rsidR="004105BC" w:rsidRPr="008906B2" w:rsidRDefault="004105BC" w:rsidP="004105BC">
      <w:pPr>
        <w:spacing w:after="0"/>
        <w:ind w:firstLine="720"/>
        <w:contextualSpacing w:val="0"/>
        <w:jc w:val="both"/>
        <w:rPr>
          <w:rFonts w:asciiTheme="majorHAnsi" w:eastAsia="Times New Roman" w:hAnsiTheme="majorHAnsi" w:cs="Times New Roman"/>
          <w:bCs/>
          <w:i/>
          <w:iCs/>
          <w:sz w:val="20"/>
          <w:szCs w:val="20"/>
        </w:rPr>
      </w:pPr>
    </w:p>
    <w:p w:rsidR="00FE0580" w:rsidRPr="008906B2" w:rsidRDefault="00FE0580" w:rsidP="00FE0580">
      <w:pPr>
        <w:spacing w:after="0"/>
        <w:ind w:firstLine="720"/>
        <w:contextualSpacing w:val="0"/>
        <w:jc w:val="both"/>
        <w:rPr>
          <w:rFonts w:asciiTheme="majorHAnsi" w:eastAsia="Times New Roman" w:hAnsiTheme="majorHAnsi" w:cs="Times New Roman"/>
          <w:bCs/>
          <w:i/>
          <w:iCs/>
          <w:sz w:val="20"/>
          <w:szCs w:val="20"/>
        </w:rPr>
      </w:pPr>
    </w:p>
    <w:p w:rsidR="00A04B24" w:rsidRDefault="00FE0580" w:rsidP="00FE0580">
      <w:pPr>
        <w:spacing w:after="0"/>
        <w:ind w:firstLine="720"/>
        <w:contextualSpacing w:val="0"/>
        <w:jc w:val="both"/>
      </w:pPr>
      <w:r w:rsidRPr="008906B2">
        <w:rPr>
          <w:rFonts w:asciiTheme="majorHAnsi" w:eastAsia="Times New Roman" w:hAnsiTheme="majorHAnsi" w:cs="Times New Roman"/>
          <w:bCs/>
          <w:i/>
          <w:iCs/>
          <w:sz w:val="20"/>
          <w:szCs w:val="20"/>
        </w:rPr>
        <w:t>All meetings are scheduled to end by 10:00 p.m.  If an agenda item is not completed by that time, it may be continued to the following month’s regular meeting date.  The Board reserves the right to reschedule agenda items within their noticed time frames.  The Board also reserves the right to extend the meeting time beyond 10:00 p.m., if they deem it appropriate.</w:t>
      </w:r>
      <w:bookmarkStart w:id="0" w:name="_GoBack"/>
      <w:bookmarkEnd w:id="0"/>
    </w:p>
    <w:sectPr w:rsidR="00A0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7E"/>
    <w:rsid w:val="0007717E"/>
    <w:rsid w:val="004105BC"/>
    <w:rsid w:val="00894053"/>
    <w:rsid w:val="00A04B24"/>
    <w:rsid w:val="00F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ZBA%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ZBA Agenda</Template>
  <TotalTime>12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1</cp:revision>
  <dcterms:created xsi:type="dcterms:W3CDTF">2017-02-03T14:18:00Z</dcterms:created>
  <dcterms:modified xsi:type="dcterms:W3CDTF">2017-02-03T14:32:00Z</dcterms:modified>
</cp:coreProperties>
</file>