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4F" w:rsidRDefault="00612AB0" w:rsidP="00A9744F">
      <w:pPr>
        <w:rPr>
          <w:rFonts w:ascii="Times New Roman" w:hAnsi="Times New Roman" w:cs="Times New Roman"/>
          <w:sz w:val="36"/>
          <w:szCs w:val="32"/>
        </w:rPr>
      </w:pPr>
      <w:proofErr w:type="spellStart"/>
      <w:r w:rsidRPr="001519FD">
        <w:rPr>
          <w:rFonts w:ascii="Times New Roman" w:hAnsi="Times New Roman" w:cs="Times New Roman"/>
          <w:sz w:val="36"/>
          <w:szCs w:val="32"/>
        </w:rPr>
        <w:t>Newmarket</w:t>
      </w:r>
      <w:proofErr w:type="spellEnd"/>
      <w:r w:rsidRPr="001519FD">
        <w:rPr>
          <w:rFonts w:ascii="Times New Roman" w:hAnsi="Times New Roman" w:cs="Times New Roman"/>
          <w:sz w:val="36"/>
          <w:szCs w:val="32"/>
        </w:rPr>
        <w:t xml:space="preserve"> Updated Flood</w:t>
      </w:r>
      <w:r w:rsidR="001519FD" w:rsidRPr="001519FD">
        <w:rPr>
          <w:rFonts w:ascii="Times New Roman" w:hAnsi="Times New Roman" w:cs="Times New Roman"/>
          <w:sz w:val="36"/>
          <w:szCs w:val="32"/>
        </w:rPr>
        <w:t>plain</w:t>
      </w:r>
      <w:r w:rsidRPr="001519FD">
        <w:rPr>
          <w:rFonts w:ascii="Times New Roman" w:hAnsi="Times New Roman" w:cs="Times New Roman"/>
          <w:sz w:val="36"/>
          <w:szCs w:val="32"/>
        </w:rPr>
        <w:t xml:space="preserve"> Maps </w:t>
      </w:r>
    </w:p>
    <w:p w:rsidR="00B260D1" w:rsidRPr="00A9744F" w:rsidRDefault="00B260D1" w:rsidP="00A9744F">
      <w:pPr>
        <w:rPr>
          <w:rFonts w:ascii="Times New Roman" w:hAnsi="Times New Roman" w:cs="Times New Roman"/>
          <w:sz w:val="36"/>
          <w:szCs w:val="32"/>
        </w:rPr>
      </w:pPr>
      <w:r w:rsidRPr="00B260D1">
        <w:rPr>
          <w:rFonts w:ascii="Times New Roman" w:hAnsi="Times New Roman" w:cs="Times New Roman"/>
          <w:b/>
          <w:iCs/>
          <w:sz w:val="24"/>
          <w:szCs w:val="24"/>
        </w:rPr>
        <w:t>Release Date:</w:t>
      </w:r>
      <w:r w:rsidRPr="00B260D1">
        <w:rPr>
          <w:rFonts w:ascii="Times New Roman" w:hAnsi="Times New Roman" w:cs="Times New Roman"/>
          <w:iCs/>
          <w:sz w:val="24"/>
          <w:szCs w:val="24"/>
        </w:rPr>
        <w:t xml:space="preserve"> </w:t>
      </w:r>
      <w:r w:rsidRPr="001519FD">
        <w:rPr>
          <w:rFonts w:ascii="Times New Roman" w:hAnsi="Times New Roman" w:cs="Times New Roman"/>
          <w:iCs/>
          <w:sz w:val="24"/>
          <w:szCs w:val="24"/>
        </w:rPr>
        <w:t xml:space="preserve"> January 29, 2021 </w:t>
      </w:r>
    </w:p>
    <w:p w:rsidR="001519FD" w:rsidRPr="001519FD" w:rsidRDefault="001519FD" w:rsidP="00B260D1">
      <w:pPr>
        <w:spacing w:after="120"/>
        <w:rPr>
          <w:rFonts w:ascii="Times New Roman" w:hAnsi="Times New Roman" w:cs="Times New Roman"/>
          <w:iCs/>
          <w:sz w:val="24"/>
          <w:szCs w:val="24"/>
        </w:rPr>
      </w:pPr>
    </w:p>
    <w:p w:rsidR="00B260D1" w:rsidRPr="00B260D1" w:rsidRDefault="00B260D1" w:rsidP="00B260D1">
      <w:pPr>
        <w:spacing w:after="120"/>
        <w:rPr>
          <w:rFonts w:ascii="Times New Roman" w:hAnsi="Times New Roman" w:cs="Times New Roman"/>
          <w:iCs/>
          <w:sz w:val="24"/>
          <w:szCs w:val="24"/>
        </w:rPr>
      </w:pPr>
      <w:r w:rsidRPr="00B260D1">
        <w:rPr>
          <w:rFonts w:ascii="Times New Roman" w:hAnsi="Times New Roman" w:cs="Times New Roman"/>
          <w:b/>
          <w:iCs/>
          <w:sz w:val="24"/>
          <w:szCs w:val="24"/>
        </w:rPr>
        <w:t>Title:</w:t>
      </w:r>
      <w:r w:rsidRPr="00B260D1">
        <w:rPr>
          <w:rFonts w:ascii="Times New Roman" w:hAnsi="Times New Roman" w:cs="Times New Roman"/>
          <w:iCs/>
          <w:sz w:val="24"/>
          <w:szCs w:val="24"/>
        </w:rPr>
        <w:t xml:space="preserve"> Updated Flood Maps for </w:t>
      </w:r>
      <w:proofErr w:type="spellStart"/>
      <w:r w:rsidRPr="00B260D1">
        <w:rPr>
          <w:rFonts w:ascii="Times New Roman" w:hAnsi="Times New Roman" w:cs="Times New Roman"/>
          <w:iCs/>
          <w:sz w:val="24"/>
          <w:szCs w:val="24"/>
        </w:rPr>
        <w:t>Newmarket</w:t>
      </w:r>
      <w:proofErr w:type="spellEnd"/>
      <w:r w:rsidRPr="00B260D1">
        <w:rPr>
          <w:rFonts w:ascii="Times New Roman" w:hAnsi="Times New Roman" w:cs="Times New Roman"/>
          <w:iCs/>
          <w:sz w:val="24"/>
          <w:szCs w:val="24"/>
        </w:rPr>
        <w:t xml:space="preserve"> </w:t>
      </w:r>
      <w:r w:rsidRPr="001519FD">
        <w:rPr>
          <w:rFonts w:ascii="Times New Roman" w:hAnsi="Times New Roman" w:cs="Times New Roman"/>
          <w:iCs/>
          <w:sz w:val="24"/>
          <w:szCs w:val="24"/>
        </w:rPr>
        <w:t>Became</w:t>
      </w:r>
      <w:r w:rsidRPr="00B260D1">
        <w:rPr>
          <w:rFonts w:ascii="Times New Roman" w:hAnsi="Times New Roman" w:cs="Times New Roman"/>
          <w:iCs/>
          <w:sz w:val="24"/>
          <w:szCs w:val="24"/>
        </w:rPr>
        <w:t xml:space="preserve"> Effective </w:t>
      </w:r>
      <w:r w:rsidRPr="001519FD">
        <w:rPr>
          <w:rFonts w:ascii="Times New Roman" w:hAnsi="Times New Roman" w:cs="Times New Roman"/>
          <w:iCs/>
          <w:sz w:val="24"/>
          <w:szCs w:val="24"/>
        </w:rPr>
        <w:t>on January 29, 2021</w:t>
      </w:r>
    </w:p>
    <w:p w:rsidR="00B260D1" w:rsidRPr="00B260D1" w:rsidRDefault="00B260D1" w:rsidP="00B260D1">
      <w:pPr>
        <w:spacing w:after="120"/>
        <w:rPr>
          <w:rFonts w:ascii="Times New Roman" w:hAnsi="Times New Roman" w:cs="Times New Roman"/>
          <w:iCs/>
          <w:sz w:val="24"/>
          <w:szCs w:val="24"/>
        </w:rPr>
      </w:pPr>
      <w:proofErr w:type="spellStart"/>
      <w:r w:rsidRPr="00B260D1">
        <w:rPr>
          <w:rFonts w:ascii="Times New Roman" w:hAnsi="Times New Roman" w:cs="Times New Roman"/>
          <w:iCs/>
          <w:sz w:val="24"/>
          <w:szCs w:val="24"/>
        </w:rPr>
        <w:t>Newmarket</w:t>
      </w:r>
      <w:proofErr w:type="spellEnd"/>
      <w:r w:rsidRPr="00B260D1">
        <w:rPr>
          <w:rFonts w:ascii="Times New Roman" w:hAnsi="Times New Roman" w:cs="Times New Roman"/>
          <w:iCs/>
          <w:sz w:val="24"/>
          <w:szCs w:val="24"/>
        </w:rPr>
        <w:t xml:space="preserve">, NH– Updated FEMA flood maps that show a more accurate picture of flood risk in </w:t>
      </w:r>
      <w:proofErr w:type="spellStart"/>
      <w:r w:rsidRPr="00B260D1">
        <w:rPr>
          <w:rFonts w:ascii="Times New Roman" w:hAnsi="Times New Roman" w:cs="Times New Roman"/>
          <w:iCs/>
          <w:sz w:val="24"/>
          <w:szCs w:val="24"/>
        </w:rPr>
        <w:t>Newmarket</w:t>
      </w:r>
      <w:proofErr w:type="spellEnd"/>
      <w:r w:rsidRPr="00B260D1">
        <w:rPr>
          <w:rFonts w:ascii="Times New Roman" w:hAnsi="Times New Roman" w:cs="Times New Roman"/>
          <w:iCs/>
          <w:sz w:val="24"/>
          <w:szCs w:val="24"/>
        </w:rPr>
        <w:t xml:space="preserve"> </w:t>
      </w:r>
      <w:r w:rsidRPr="001519FD">
        <w:rPr>
          <w:rFonts w:ascii="Times New Roman" w:hAnsi="Times New Roman" w:cs="Times New Roman"/>
          <w:iCs/>
          <w:sz w:val="24"/>
          <w:szCs w:val="24"/>
        </w:rPr>
        <w:t>have been finalized and became</w:t>
      </w:r>
      <w:r w:rsidRPr="00B260D1">
        <w:rPr>
          <w:rFonts w:ascii="Times New Roman" w:hAnsi="Times New Roman" w:cs="Times New Roman"/>
          <w:iCs/>
          <w:sz w:val="24"/>
          <w:szCs w:val="24"/>
        </w:rPr>
        <w:t xml:space="preserve"> effective on </w:t>
      </w:r>
      <w:r w:rsidRPr="00B260D1">
        <w:rPr>
          <w:rFonts w:ascii="Times New Roman" w:hAnsi="Times New Roman" w:cs="Times New Roman"/>
          <w:b/>
          <w:iCs/>
          <w:sz w:val="24"/>
          <w:szCs w:val="24"/>
        </w:rPr>
        <w:t>January 29, 2021</w:t>
      </w:r>
      <w:r w:rsidRPr="00B260D1">
        <w:rPr>
          <w:rFonts w:ascii="Times New Roman" w:hAnsi="Times New Roman" w:cs="Times New Roman"/>
          <w:iCs/>
          <w:sz w:val="24"/>
          <w:szCs w:val="24"/>
        </w:rPr>
        <w:t>. Flood maps</w:t>
      </w:r>
      <w:r w:rsidRPr="001519FD">
        <w:rPr>
          <w:rFonts w:ascii="Times New Roman" w:hAnsi="Times New Roman" w:cs="Times New Roman"/>
          <w:iCs/>
          <w:sz w:val="24"/>
          <w:szCs w:val="24"/>
        </w:rPr>
        <w:t xml:space="preserve"> have been </w:t>
      </w:r>
      <w:r w:rsidRPr="00B260D1">
        <w:rPr>
          <w:rFonts w:ascii="Times New Roman" w:hAnsi="Times New Roman" w:cs="Times New Roman"/>
          <w:iCs/>
          <w:sz w:val="24"/>
          <w:szCs w:val="24"/>
        </w:rPr>
        <w:t>produced</w:t>
      </w:r>
      <w:r w:rsidRPr="001519FD">
        <w:rPr>
          <w:rFonts w:ascii="Times New Roman" w:hAnsi="Times New Roman" w:cs="Times New Roman"/>
          <w:iCs/>
          <w:sz w:val="24"/>
          <w:szCs w:val="24"/>
        </w:rPr>
        <w:t xml:space="preserve"> by the Federal Emergency Management Agency (FEMA)</w:t>
      </w:r>
      <w:r w:rsidRPr="00B260D1">
        <w:rPr>
          <w:rFonts w:ascii="Times New Roman" w:hAnsi="Times New Roman" w:cs="Times New Roman"/>
          <w:iCs/>
          <w:sz w:val="24"/>
          <w:szCs w:val="24"/>
        </w:rPr>
        <w:t xml:space="preserve"> for communities such as </w:t>
      </w:r>
      <w:proofErr w:type="spellStart"/>
      <w:r w:rsidRPr="00B260D1">
        <w:rPr>
          <w:rFonts w:ascii="Times New Roman" w:hAnsi="Times New Roman" w:cs="Times New Roman"/>
          <w:iCs/>
          <w:sz w:val="24"/>
          <w:szCs w:val="24"/>
        </w:rPr>
        <w:t>Newmarket</w:t>
      </w:r>
      <w:proofErr w:type="spellEnd"/>
      <w:r w:rsidRPr="00B260D1">
        <w:rPr>
          <w:rFonts w:ascii="Times New Roman" w:hAnsi="Times New Roman" w:cs="Times New Roman"/>
          <w:iCs/>
          <w:sz w:val="24"/>
          <w:szCs w:val="24"/>
        </w:rPr>
        <w:t xml:space="preserve"> that participate in the National Flood Insurance Program. </w:t>
      </w:r>
    </w:p>
    <w:p w:rsidR="00B260D1" w:rsidRPr="00B260D1" w:rsidRDefault="00B260D1" w:rsidP="00B260D1">
      <w:pPr>
        <w:spacing w:after="120"/>
        <w:rPr>
          <w:rFonts w:ascii="Times New Roman" w:hAnsi="Times New Roman" w:cs="Times New Roman"/>
          <w:iCs/>
          <w:sz w:val="24"/>
          <w:szCs w:val="24"/>
        </w:rPr>
      </w:pPr>
      <w:r w:rsidRPr="00B260D1">
        <w:rPr>
          <w:rFonts w:ascii="Times New Roman" w:hAnsi="Times New Roman" w:cs="Times New Roman"/>
          <w:iCs/>
          <w:sz w:val="24"/>
          <w:szCs w:val="24"/>
        </w:rPr>
        <w:t>Flood maps are used by:</w:t>
      </w:r>
    </w:p>
    <w:p w:rsidR="00B260D1" w:rsidRPr="00B260D1" w:rsidRDefault="00B260D1" w:rsidP="00B260D1">
      <w:pPr>
        <w:numPr>
          <w:ilvl w:val="0"/>
          <w:numId w:val="1"/>
        </w:numPr>
        <w:spacing w:before="60" w:after="120"/>
        <w:contextualSpacing/>
        <w:rPr>
          <w:rFonts w:ascii="Times New Roman" w:hAnsi="Times New Roman" w:cs="Times New Roman"/>
          <w:iCs/>
          <w:sz w:val="24"/>
          <w:szCs w:val="24"/>
        </w:rPr>
      </w:pPr>
      <w:proofErr w:type="gramStart"/>
      <w:r w:rsidRPr="00B260D1">
        <w:rPr>
          <w:rFonts w:ascii="Times New Roman" w:hAnsi="Times New Roman" w:cs="Times New Roman"/>
          <w:iCs/>
          <w:sz w:val="24"/>
          <w:szCs w:val="24"/>
        </w:rPr>
        <w:t>community</w:t>
      </w:r>
      <w:proofErr w:type="gramEnd"/>
      <w:r w:rsidRPr="00B260D1">
        <w:rPr>
          <w:rFonts w:ascii="Times New Roman" w:hAnsi="Times New Roman" w:cs="Times New Roman"/>
          <w:iCs/>
          <w:sz w:val="24"/>
          <w:szCs w:val="24"/>
        </w:rPr>
        <w:t xml:space="preserve"> officials to determine where and how their community floodplain ordinance will apply for new development. </w:t>
      </w:r>
    </w:p>
    <w:p w:rsidR="00B260D1" w:rsidRPr="00B260D1" w:rsidRDefault="00B260D1" w:rsidP="00B260D1">
      <w:pPr>
        <w:numPr>
          <w:ilvl w:val="0"/>
          <w:numId w:val="1"/>
        </w:numPr>
        <w:spacing w:before="60" w:after="120"/>
        <w:contextualSpacing/>
        <w:rPr>
          <w:rFonts w:ascii="Times New Roman" w:hAnsi="Times New Roman" w:cs="Times New Roman"/>
          <w:iCs/>
          <w:sz w:val="24"/>
          <w:szCs w:val="24"/>
        </w:rPr>
      </w:pPr>
      <w:proofErr w:type="gramStart"/>
      <w:r w:rsidRPr="00B260D1">
        <w:rPr>
          <w:rFonts w:ascii="Times New Roman" w:hAnsi="Times New Roman" w:cs="Times New Roman"/>
          <w:iCs/>
          <w:sz w:val="24"/>
          <w:szCs w:val="24"/>
        </w:rPr>
        <w:t>lenders</w:t>
      </w:r>
      <w:proofErr w:type="gramEnd"/>
      <w:r w:rsidRPr="00B260D1">
        <w:rPr>
          <w:rFonts w:ascii="Times New Roman" w:hAnsi="Times New Roman" w:cs="Times New Roman"/>
          <w:iCs/>
          <w:sz w:val="24"/>
          <w:szCs w:val="24"/>
        </w:rPr>
        <w:t xml:space="preserve"> to determine if a building must have a flood insurance policy as a condition of a Federally-backed mortgage. </w:t>
      </w:r>
    </w:p>
    <w:p w:rsidR="00B260D1" w:rsidRPr="00B260D1" w:rsidRDefault="00B260D1" w:rsidP="00B260D1">
      <w:pPr>
        <w:numPr>
          <w:ilvl w:val="0"/>
          <w:numId w:val="1"/>
        </w:numPr>
        <w:spacing w:before="60" w:after="120"/>
        <w:contextualSpacing/>
        <w:rPr>
          <w:rFonts w:ascii="Times New Roman" w:hAnsi="Times New Roman" w:cs="Times New Roman"/>
          <w:iCs/>
          <w:sz w:val="24"/>
          <w:szCs w:val="24"/>
        </w:rPr>
      </w:pPr>
      <w:proofErr w:type="gramStart"/>
      <w:r w:rsidRPr="00B260D1">
        <w:rPr>
          <w:rFonts w:ascii="Times New Roman" w:hAnsi="Times New Roman" w:cs="Times New Roman"/>
          <w:iCs/>
          <w:sz w:val="24"/>
          <w:szCs w:val="24"/>
        </w:rPr>
        <w:t>insurance</w:t>
      </w:r>
      <w:proofErr w:type="gramEnd"/>
      <w:r w:rsidRPr="00B260D1">
        <w:rPr>
          <w:rFonts w:ascii="Times New Roman" w:hAnsi="Times New Roman" w:cs="Times New Roman"/>
          <w:iCs/>
          <w:sz w:val="24"/>
          <w:szCs w:val="24"/>
        </w:rPr>
        <w:t xml:space="preserve"> agents to help determine the cost of a flood insurance policy for a building.</w:t>
      </w:r>
    </w:p>
    <w:p w:rsidR="00B260D1" w:rsidRPr="001519FD" w:rsidRDefault="00B260D1" w:rsidP="00B260D1">
      <w:pPr>
        <w:numPr>
          <w:ilvl w:val="0"/>
          <w:numId w:val="1"/>
        </w:numPr>
        <w:spacing w:before="60" w:after="240"/>
        <w:contextualSpacing/>
        <w:rPr>
          <w:rFonts w:ascii="Times New Roman" w:hAnsi="Times New Roman" w:cs="Times New Roman"/>
          <w:iCs/>
          <w:sz w:val="24"/>
          <w:szCs w:val="24"/>
        </w:rPr>
      </w:pPr>
      <w:proofErr w:type="gramStart"/>
      <w:r w:rsidRPr="00B260D1">
        <w:rPr>
          <w:rFonts w:ascii="Times New Roman" w:hAnsi="Times New Roman" w:cs="Times New Roman"/>
          <w:iCs/>
          <w:sz w:val="24"/>
          <w:szCs w:val="24"/>
        </w:rPr>
        <w:t>people</w:t>
      </w:r>
      <w:proofErr w:type="gramEnd"/>
      <w:r w:rsidRPr="00B260D1">
        <w:rPr>
          <w:rFonts w:ascii="Times New Roman" w:hAnsi="Times New Roman" w:cs="Times New Roman"/>
          <w:iCs/>
          <w:sz w:val="24"/>
          <w:szCs w:val="24"/>
        </w:rPr>
        <w:t xml:space="preserve"> interested in understanding what the risk from flooding in their area is.</w:t>
      </w:r>
    </w:p>
    <w:p w:rsidR="00B260D1" w:rsidRPr="00B260D1" w:rsidRDefault="00B260D1" w:rsidP="00A9744F">
      <w:pPr>
        <w:spacing w:before="60" w:after="240"/>
        <w:ind w:left="720"/>
        <w:contextualSpacing/>
        <w:rPr>
          <w:rFonts w:ascii="Times New Roman" w:hAnsi="Times New Roman" w:cs="Times New Roman"/>
          <w:iCs/>
          <w:sz w:val="24"/>
          <w:szCs w:val="24"/>
        </w:rPr>
      </w:pPr>
    </w:p>
    <w:p w:rsidR="00B260D1" w:rsidRPr="00B260D1" w:rsidRDefault="00B260D1" w:rsidP="00B260D1">
      <w:pPr>
        <w:spacing w:after="120"/>
        <w:rPr>
          <w:rFonts w:ascii="Times New Roman" w:hAnsi="Times New Roman" w:cs="Times New Roman"/>
          <w:b/>
          <w:iCs/>
          <w:sz w:val="24"/>
          <w:szCs w:val="24"/>
        </w:rPr>
      </w:pPr>
      <w:r w:rsidRPr="00B260D1">
        <w:rPr>
          <w:rFonts w:ascii="Times New Roman" w:hAnsi="Times New Roman" w:cs="Times New Roman"/>
          <w:b/>
          <w:iCs/>
          <w:sz w:val="24"/>
          <w:szCs w:val="24"/>
        </w:rPr>
        <w:t>Insurance Implications for Residents and Business Owners</w:t>
      </w:r>
    </w:p>
    <w:p w:rsidR="00B260D1" w:rsidRPr="00B260D1" w:rsidRDefault="00B260D1" w:rsidP="00B260D1">
      <w:pPr>
        <w:ind w:left="720" w:hanging="360"/>
        <w:contextualSpacing/>
        <w:rPr>
          <w:rFonts w:ascii="Times New Roman" w:eastAsia="Times New Roman" w:hAnsi="Times New Roman" w:cs="Times New Roman"/>
          <w:sz w:val="24"/>
          <w:szCs w:val="24"/>
        </w:rPr>
      </w:pPr>
      <w:r w:rsidRPr="00B260D1">
        <w:rPr>
          <w:rFonts w:ascii="Times New Roman" w:eastAsia="Times New Roman" w:hAnsi="Times New Roman" w:cs="Times New Roman"/>
          <w:sz w:val="24"/>
          <w:szCs w:val="24"/>
        </w:rPr>
        <w:t xml:space="preserve">If, based on the new maps, a building is in a high-risk area </w:t>
      </w:r>
      <w:r w:rsidRPr="00B260D1">
        <w:rPr>
          <w:rFonts w:ascii="Times New Roman" w:eastAsia="Times New Roman" w:hAnsi="Times New Roman" w:cs="Times New Roman"/>
          <w:bCs/>
          <w:sz w:val="24"/>
          <w:szCs w:val="24"/>
        </w:rPr>
        <w:t>(i.e., flood zones beginning with the letter “A” or “V”),</w:t>
      </w:r>
      <w:r w:rsidRPr="00B260D1">
        <w:rPr>
          <w:rFonts w:ascii="Times New Roman" w:eastAsia="Times New Roman" w:hAnsi="Times New Roman" w:cs="Times New Roman"/>
          <w:sz w:val="24"/>
          <w:szCs w:val="24"/>
        </w:rPr>
        <w:t xml:space="preserve"> flood insurance will be required as a condition of a Federally- backed mortgage once the new maps go into effect. </w:t>
      </w:r>
    </w:p>
    <w:p w:rsidR="00B260D1" w:rsidRPr="00B260D1" w:rsidRDefault="00B260D1" w:rsidP="00B260D1">
      <w:pPr>
        <w:ind w:left="720" w:hanging="360"/>
        <w:contextualSpacing/>
        <w:rPr>
          <w:rFonts w:ascii="Times New Roman" w:eastAsia="Times New Roman" w:hAnsi="Times New Roman" w:cs="Times New Roman"/>
          <w:sz w:val="24"/>
          <w:szCs w:val="24"/>
        </w:rPr>
      </w:pPr>
      <w:r w:rsidRPr="00B260D1">
        <w:rPr>
          <w:rFonts w:ascii="Times New Roman" w:eastAsia="Times New Roman" w:hAnsi="Times New Roman" w:cs="Times New Roman"/>
          <w:sz w:val="24"/>
          <w:szCs w:val="24"/>
        </w:rPr>
        <w:t xml:space="preserve">Property owners in high-risk areas may be eligible for lower-cost insurance rating options. </w:t>
      </w:r>
      <w:r w:rsidRPr="00B260D1">
        <w:rPr>
          <w:rFonts w:ascii="Times New Roman" w:eastAsia="Times New Roman" w:hAnsi="Times New Roman" w:cs="Times New Roman"/>
          <w:b/>
          <w:sz w:val="24"/>
          <w:szCs w:val="24"/>
          <w:u w:val="single"/>
        </w:rPr>
        <w:t>E</w:t>
      </w:r>
      <w:r w:rsidRPr="00B260D1">
        <w:rPr>
          <w:rFonts w:ascii="Times New Roman" w:eastAsia="Times New Roman" w:hAnsi="Times New Roman" w:cs="Times New Roman"/>
          <w:b/>
          <w:bCs/>
          <w:sz w:val="24"/>
          <w:szCs w:val="24"/>
          <w:u w:val="single"/>
        </w:rPr>
        <w:t>ligibility for these rating options may be time sensitive</w:t>
      </w:r>
      <w:r w:rsidRPr="00B260D1">
        <w:rPr>
          <w:rFonts w:ascii="Times New Roman" w:eastAsia="Times New Roman" w:hAnsi="Times New Roman" w:cs="Times New Roman"/>
          <w:b/>
          <w:bCs/>
          <w:sz w:val="24"/>
          <w:szCs w:val="24"/>
        </w:rPr>
        <w:t>,</w:t>
      </w:r>
      <w:r w:rsidRPr="00B260D1">
        <w:rPr>
          <w:rFonts w:ascii="Times New Roman" w:eastAsia="Times New Roman" w:hAnsi="Times New Roman" w:cs="Times New Roman"/>
          <w:b/>
          <w:sz w:val="24"/>
          <w:szCs w:val="24"/>
        </w:rPr>
        <w:t xml:space="preserve"> and property owners should contact their insurance agents soon to secure the best options that apply.</w:t>
      </w:r>
    </w:p>
    <w:p w:rsidR="00B260D1" w:rsidRPr="00B260D1" w:rsidRDefault="00B260D1" w:rsidP="00B260D1">
      <w:pPr>
        <w:ind w:left="720" w:hanging="360"/>
        <w:contextualSpacing/>
        <w:rPr>
          <w:rFonts w:ascii="Times New Roman" w:eastAsia="Times New Roman" w:hAnsi="Times New Roman" w:cs="Times New Roman"/>
          <w:sz w:val="24"/>
          <w:szCs w:val="24"/>
        </w:rPr>
      </w:pPr>
      <w:r w:rsidRPr="00B260D1">
        <w:rPr>
          <w:rFonts w:ascii="Times New Roman" w:eastAsia="Times New Roman" w:hAnsi="Times New Roman" w:cs="Times New Roman"/>
          <w:sz w:val="24"/>
          <w:szCs w:val="24"/>
        </w:rPr>
        <w:t xml:space="preserve">Flood insurance is recommended for purchase, mortgage or no mortgage -- and even outside of high-risk areas. </w:t>
      </w:r>
      <w:r w:rsidRPr="00B260D1">
        <w:rPr>
          <w:rFonts w:ascii="Times New Roman" w:eastAsia="Calibri" w:hAnsi="Times New Roman" w:cs="Times New Roman"/>
          <w:sz w:val="24"/>
          <w:szCs w:val="24"/>
        </w:rPr>
        <w:t>While not required in lower risk “X” zones, residents and business owners</w:t>
      </w:r>
      <w:r w:rsidRPr="00B260D1">
        <w:rPr>
          <w:rFonts w:ascii="Times New Roman" w:eastAsia="Times New Roman" w:hAnsi="Times New Roman" w:cs="Times New Roman"/>
          <w:sz w:val="24"/>
          <w:szCs w:val="24"/>
        </w:rPr>
        <w:t xml:space="preserve"> are still encouraged to purchase a lower-cost Preferred Risk Policy (PRP) </w:t>
      </w:r>
      <w:r w:rsidRPr="001519FD">
        <w:rPr>
          <w:rFonts w:ascii="Times New Roman" w:eastAsia="Times New Roman" w:hAnsi="Times New Roman" w:cs="Times New Roman"/>
          <w:sz w:val="24"/>
          <w:szCs w:val="24"/>
        </w:rPr>
        <w:t xml:space="preserve">since </w:t>
      </w:r>
      <w:r w:rsidRPr="00B260D1">
        <w:rPr>
          <w:rFonts w:ascii="Times New Roman" w:eastAsia="Times New Roman" w:hAnsi="Times New Roman" w:cs="Times New Roman"/>
          <w:sz w:val="24"/>
          <w:szCs w:val="24"/>
        </w:rPr>
        <w:t xml:space="preserve">floods can and do happen outside of high-risk areas. More information about flood insurance is available at </w:t>
      </w:r>
      <w:hyperlink r:id="rId5" w:history="1">
        <w:r w:rsidRPr="001519FD">
          <w:rPr>
            <w:rFonts w:ascii="Times New Roman" w:eastAsia="Times New Roman" w:hAnsi="Times New Roman" w:cs="Times New Roman"/>
            <w:b/>
            <w:color w:val="0D2E46" w:themeColor="hyperlink"/>
            <w:sz w:val="24"/>
            <w:szCs w:val="24"/>
            <w:u w:val="single"/>
          </w:rPr>
          <w:t>FloodSmart.gov</w:t>
        </w:r>
      </w:hyperlink>
      <w:r w:rsidRPr="00B260D1">
        <w:rPr>
          <w:rFonts w:ascii="Times New Roman" w:eastAsia="Times New Roman" w:hAnsi="Times New Roman" w:cs="Times New Roman"/>
          <w:sz w:val="24"/>
          <w:szCs w:val="24"/>
        </w:rPr>
        <w:t>.</w:t>
      </w:r>
    </w:p>
    <w:p w:rsidR="00B260D1" w:rsidRPr="00B260D1" w:rsidRDefault="00B260D1" w:rsidP="00B260D1">
      <w:pPr>
        <w:ind w:left="720" w:hanging="360"/>
        <w:contextualSpacing/>
        <w:rPr>
          <w:rFonts w:ascii="Times New Roman" w:eastAsia="Times New Roman" w:hAnsi="Times New Roman" w:cs="Times New Roman"/>
          <w:sz w:val="24"/>
          <w:szCs w:val="24"/>
        </w:rPr>
      </w:pPr>
    </w:p>
    <w:p w:rsidR="00B260D1" w:rsidRPr="001519FD" w:rsidRDefault="00B260D1" w:rsidP="00B260D1">
      <w:pPr>
        <w:spacing w:after="120"/>
        <w:rPr>
          <w:rFonts w:ascii="Times New Roman" w:hAnsi="Times New Roman" w:cs="Times New Roman"/>
          <w:iCs/>
          <w:sz w:val="24"/>
          <w:szCs w:val="24"/>
        </w:rPr>
      </w:pPr>
      <w:r w:rsidRPr="00B260D1">
        <w:rPr>
          <w:rFonts w:ascii="Times New Roman" w:hAnsi="Times New Roman" w:cs="Times New Roman"/>
          <w:iCs/>
          <w:sz w:val="24"/>
          <w:szCs w:val="24"/>
        </w:rPr>
        <w:t>The NH Flood Hazards Viewer (</w:t>
      </w:r>
      <w:hyperlink r:id="rId6" w:history="1">
        <w:r w:rsidRPr="001519FD">
          <w:rPr>
            <w:rFonts w:ascii="Times New Roman" w:hAnsi="Times New Roman" w:cs="Times New Roman"/>
            <w:b/>
            <w:bCs/>
            <w:iCs/>
            <w:color w:val="0D2E46" w:themeColor="hyperlink"/>
            <w:sz w:val="24"/>
            <w:szCs w:val="24"/>
            <w:u w:val="single"/>
          </w:rPr>
          <w:t>http://bit.ly/368IBfJ</w:t>
        </w:r>
      </w:hyperlink>
      <w:r w:rsidRPr="00B260D1">
        <w:rPr>
          <w:rFonts w:ascii="Times New Roman" w:hAnsi="Times New Roman" w:cs="Times New Roman"/>
          <w:b/>
          <w:bCs/>
          <w:iCs/>
          <w:color w:val="404144"/>
          <w:sz w:val="24"/>
          <w:szCs w:val="24"/>
        </w:rPr>
        <w:t xml:space="preserve">) </w:t>
      </w:r>
      <w:r w:rsidRPr="00B260D1">
        <w:rPr>
          <w:rFonts w:ascii="Times New Roman" w:hAnsi="Times New Roman" w:cs="Times New Roman"/>
          <w:bCs/>
          <w:iCs/>
          <w:sz w:val="24"/>
          <w:szCs w:val="24"/>
        </w:rPr>
        <w:t>can be used</w:t>
      </w:r>
      <w:r w:rsidRPr="00B260D1">
        <w:rPr>
          <w:rFonts w:ascii="Times New Roman" w:hAnsi="Times New Roman" w:cs="Times New Roman"/>
          <w:b/>
          <w:bCs/>
          <w:iCs/>
          <w:sz w:val="24"/>
          <w:szCs w:val="24"/>
        </w:rPr>
        <w:t xml:space="preserve"> </w:t>
      </w:r>
      <w:r w:rsidRPr="00B260D1">
        <w:rPr>
          <w:rFonts w:ascii="Times New Roman" w:hAnsi="Times New Roman" w:cs="Times New Roman"/>
          <w:iCs/>
          <w:sz w:val="24"/>
          <w:szCs w:val="24"/>
        </w:rPr>
        <w:t>to view the new maps which are also available through FEMA’s Map Service Center (</w:t>
      </w:r>
      <w:hyperlink r:id="rId7" w:history="1">
        <w:r w:rsidRPr="001519FD">
          <w:rPr>
            <w:rFonts w:ascii="Times New Roman" w:hAnsi="Times New Roman" w:cs="Times New Roman"/>
            <w:b/>
            <w:iCs/>
            <w:color w:val="0D2E46" w:themeColor="hyperlink"/>
            <w:sz w:val="24"/>
            <w:szCs w:val="24"/>
            <w:u w:val="single"/>
          </w:rPr>
          <w:t>msc.fema.gov</w:t>
        </w:r>
      </w:hyperlink>
      <w:r w:rsidRPr="00B260D1">
        <w:rPr>
          <w:rFonts w:ascii="Times New Roman" w:hAnsi="Times New Roman" w:cs="Times New Roman"/>
          <w:iCs/>
          <w:sz w:val="24"/>
          <w:szCs w:val="24"/>
        </w:rPr>
        <w:t xml:space="preserve">) in the “Pending” category. FEMA’s </w:t>
      </w:r>
      <w:proofErr w:type="gramStart"/>
      <w:r w:rsidRPr="00B260D1">
        <w:rPr>
          <w:rFonts w:ascii="Times New Roman" w:hAnsi="Times New Roman" w:cs="Times New Roman"/>
          <w:iCs/>
          <w:sz w:val="24"/>
          <w:szCs w:val="24"/>
        </w:rPr>
        <w:t>Mapping</w:t>
      </w:r>
      <w:proofErr w:type="gramEnd"/>
      <w:r w:rsidRPr="00B260D1">
        <w:rPr>
          <w:rFonts w:ascii="Times New Roman" w:hAnsi="Times New Roman" w:cs="Times New Roman"/>
          <w:iCs/>
          <w:sz w:val="24"/>
          <w:szCs w:val="24"/>
        </w:rPr>
        <w:t xml:space="preserve"> and Insurance </w:t>
      </w:r>
      <w:proofErr w:type="spellStart"/>
      <w:r w:rsidRPr="00B260D1">
        <w:rPr>
          <w:rFonts w:ascii="Times New Roman" w:hAnsi="Times New Roman" w:cs="Times New Roman"/>
          <w:iCs/>
          <w:sz w:val="24"/>
          <w:szCs w:val="24"/>
        </w:rPr>
        <w:t>eXchange</w:t>
      </w:r>
      <w:proofErr w:type="spellEnd"/>
      <w:r w:rsidRPr="00B260D1">
        <w:rPr>
          <w:rFonts w:ascii="Times New Roman" w:hAnsi="Times New Roman" w:cs="Times New Roman"/>
          <w:iCs/>
          <w:sz w:val="24"/>
          <w:szCs w:val="24"/>
        </w:rPr>
        <w:t xml:space="preserve"> helpline is available toll-free at 1-877-336-2627 for questions about the maps and insurance.</w:t>
      </w:r>
    </w:p>
    <w:p w:rsidR="00B260D1" w:rsidRPr="00B260D1" w:rsidRDefault="00B260D1" w:rsidP="00B260D1">
      <w:pPr>
        <w:spacing w:after="120"/>
        <w:rPr>
          <w:rFonts w:ascii="Times New Roman" w:hAnsi="Times New Roman" w:cs="Times New Roman"/>
          <w:b/>
          <w:bCs/>
          <w:iCs/>
          <w:color w:val="0D2E46" w:themeColor="hyperlink"/>
          <w:sz w:val="24"/>
          <w:szCs w:val="24"/>
          <w:u w:val="single"/>
        </w:rPr>
      </w:pPr>
      <w:r w:rsidRPr="001519FD">
        <w:rPr>
          <w:rFonts w:ascii="Times New Roman" w:hAnsi="Times New Roman" w:cs="Times New Roman"/>
          <w:iCs/>
          <w:sz w:val="24"/>
          <w:szCs w:val="24"/>
        </w:rPr>
        <w:t xml:space="preserve">Also, a set of the full scale maps are available </w:t>
      </w:r>
      <w:r w:rsidR="0013540C" w:rsidRPr="001519FD">
        <w:rPr>
          <w:rFonts w:ascii="Times New Roman" w:hAnsi="Times New Roman" w:cs="Times New Roman"/>
          <w:iCs/>
          <w:sz w:val="24"/>
          <w:szCs w:val="24"/>
        </w:rPr>
        <w:t xml:space="preserve">at the </w:t>
      </w:r>
      <w:proofErr w:type="spellStart"/>
      <w:r w:rsidR="0013540C" w:rsidRPr="001519FD">
        <w:rPr>
          <w:rFonts w:ascii="Times New Roman" w:hAnsi="Times New Roman" w:cs="Times New Roman"/>
          <w:iCs/>
          <w:sz w:val="24"/>
          <w:szCs w:val="24"/>
        </w:rPr>
        <w:t>Newmarket</w:t>
      </w:r>
      <w:proofErr w:type="spellEnd"/>
      <w:r w:rsidRPr="001519FD">
        <w:rPr>
          <w:rFonts w:ascii="Times New Roman" w:hAnsi="Times New Roman" w:cs="Times New Roman"/>
          <w:iCs/>
          <w:sz w:val="24"/>
          <w:szCs w:val="24"/>
        </w:rPr>
        <w:t xml:space="preserve"> Planning Office at Town Hall. For information, contact Susan Jord</w:t>
      </w:r>
      <w:r w:rsidR="0013540C" w:rsidRPr="001519FD">
        <w:rPr>
          <w:rFonts w:ascii="Times New Roman" w:hAnsi="Times New Roman" w:cs="Times New Roman"/>
          <w:iCs/>
          <w:sz w:val="24"/>
          <w:szCs w:val="24"/>
        </w:rPr>
        <w:t>an at (603) 6</w:t>
      </w:r>
      <w:r w:rsidR="004B6D97" w:rsidRPr="001519FD">
        <w:rPr>
          <w:rFonts w:ascii="Times New Roman" w:hAnsi="Times New Roman" w:cs="Times New Roman"/>
          <w:iCs/>
          <w:sz w:val="24"/>
          <w:szCs w:val="24"/>
        </w:rPr>
        <w:t>59-8501. Ext 1310 or contact her</w:t>
      </w:r>
      <w:r w:rsidR="0013540C" w:rsidRPr="001519FD">
        <w:rPr>
          <w:rFonts w:ascii="Times New Roman" w:hAnsi="Times New Roman" w:cs="Times New Roman"/>
          <w:iCs/>
          <w:sz w:val="24"/>
          <w:szCs w:val="24"/>
        </w:rPr>
        <w:t xml:space="preserve"> at </w:t>
      </w:r>
      <w:hyperlink r:id="rId8" w:history="1">
        <w:r w:rsidR="004B6D97" w:rsidRPr="001519FD">
          <w:rPr>
            <w:rStyle w:val="Hyperlink"/>
            <w:rFonts w:ascii="Times New Roman" w:hAnsi="Times New Roman" w:cs="Times New Roman"/>
            <w:iCs/>
            <w:sz w:val="24"/>
            <w:szCs w:val="24"/>
          </w:rPr>
          <w:t>sjordon@newmarketnh.gov</w:t>
        </w:r>
      </w:hyperlink>
      <w:r w:rsidR="004B6D97" w:rsidRPr="001519FD">
        <w:rPr>
          <w:rFonts w:ascii="Times New Roman" w:hAnsi="Times New Roman" w:cs="Times New Roman"/>
          <w:iCs/>
          <w:sz w:val="24"/>
          <w:szCs w:val="24"/>
        </w:rPr>
        <w:t xml:space="preserve"> to make an appointment to view the maps. </w:t>
      </w:r>
    </w:p>
    <w:p w:rsidR="00A9744F" w:rsidRDefault="00B260D1" w:rsidP="003F6035">
      <w:pPr>
        <w:spacing w:before="60" w:after="60"/>
        <w:rPr>
          <w:rFonts w:ascii="Times New Roman" w:hAnsi="Times New Roman" w:cs="Times New Roman"/>
          <w:sz w:val="36"/>
          <w:szCs w:val="36"/>
        </w:rPr>
      </w:pPr>
      <w:r w:rsidRPr="00B260D1">
        <w:rPr>
          <w:rFonts w:ascii="Times New Roman" w:hAnsi="Times New Roman" w:cs="Times New Roman"/>
          <w:i/>
          <w:sz w:val="24"/>
          <w:szCs w:val="24"/>
        </w:rPr>
        <w:t xml:space="preserve">Congress created the National Flood Insurance Program in 1968 to reduce the impact of flooding on communities across the country. It does so by providing flood insurance to property owners and renters who live in communities that adopt and enforce floodplain management standards. These efforts can reduce the costs and damage of flooding and help families and individuals recover more quickly. </w:t>
      </w:r>
      <w:r w:rsidR="001519FD" w:rsidRPr="001519FD">
        <w:rPr>
          <w:rFonts w:ascii="Times New Roman" w:hAnsi="Times New Roman" w:cs="Times New Roman"/>
          <w:sz w:val="24"/>
          <w:szCs w:val="24"/>
        </w:rPr>
        <w:br/>
      </w:r>
    </w:p>
    <w:p w:rsidR="004B6D97" w:rsidRPr="003F6035" w:rsidRDefault="00A9744F" w:rsidP="003F6035">
      <w:pPr>
        <w:spacing w:before="60" w:after="60"/>
        <w:rPr>
          <w:rFonts w:ascii="Times New Roman" w:hAnsi="Times New Roman" w:cs="Times New Roman"/>
          <w:i/>
          <w:sz w:val="24"/>
          <w:szCs w:val="24"/>
        </w:rPr>
      </w:pPr>
      <w:r>
        <w:rPr>
          <w:rFonts w:ascii="Times New Roman" w:hAnsi="Times New Roman" w:cs="Times New Roman"/>
          <w:sz w:val="36"/>
          <w:szCs w:val="36"/>
        </w:rPr>
        <w:lastRenderedPageBreak/>
        <w:t>Other Resources</w:t>
      </w:r>
      <w:r w:rsidR="004B6D97" w:rsidRPr="001519FD">
        <w:rPr>
          <w:rFonts w:ascii="Times New Roman" w:hAnsi="Times New Roman" w:cs="Times New Roman"/>
          <w:sz w:val="36"/>
          <w:szCs w:val="36"/>
        </w:rPr>
        <w:t>:</w:t>
      </w:r>
    </w:p>
    <w:p w:rsidR="004B6D97" w:rsidRPr="001519FD" w:rsidRDefault="004B6D97" w:rsidP="001519FD">
      <w:pPr>
        <w:rPr>
          <w:rFonts w:ascii="Times New Roman" w:hAnsi="Times New Roman" w:cs="Times New Roman"/>
          <w:b/>
          <w:bCs/>
          <w:sz w:val="22"/>
          <w:szCs w:val="22"/>
        </w:rPr>
      </w:pPr>
      <w:r w:rsidRPr="001519FD">
        <w:rPr>
          <w:rFonts w:ascii="Times New Roman" w:hAnsi="Times New Roman" w:cs="Times New Roman"/>
          <w:b/>
          <w:bCs/>
          <w:sz w:val="22"/>
          <w:szCs w:val="22"/>
        </w:rPr>
        <w:t>State Flood Plain Management Program</w:t>
      </w:r>
    </w:p>
    <w:p w:rsidR="004B6D97" w:rsidRPr="001519FD" w:rsidRDefault="004B6D97" w:rsidP="001519FD">
      <w:pPr>
        <w:spacing w:before="0"/>
        <w:rPr>
          <w:rFonts w:ascii="Times New Roman" w:hAnsi="Times New Roman" w:cs="Times New Roman"/>
          <w:sz w:val="22"/>
          <w:szCs w:val="22"/>
        </w:rPr>
      </w:pPr>
      <w:r w:rsidRPr="001519FD">
        <w:rPr>
          <w:rFonts w:ascii="Times New Roman" w:hAnsi="Times New Roman" w:cs="Times New Roman"/>
          <w:sz w:val="22"/>
          <w:szCs w:val="22"/>
        </w:rPr>
        <w:t xml:space="preserve">Samara </w:t>
      </w:r>
      <w:proofErr w:type="spellStart"/>
      <w:r w:rsidRPr="001519FD">
        <w:rPr>
          <w:rFonts w:ascii="Times New Roman" w:hAnsi="Times New Roman" w:cs="Times New Roman"/>
          <w:sz w:val="22"/>
          <w:szCs w:val="22"/>
        </w:rPr>
        <w:t>Ebinger</w:t>
      </w:r>
      <w:proofErr w:type="spellEnd"/>
      <w:r w:rsidRPr="001519FD">
        <w:rPr>
          <w:rFonts w:ascii="Times New Roman" w:hAnsi="Times New Roman" w:cs="Times New Roman"/>
          <w:sz w:val="22"/>
          <w:szCs w:val="22"/>
        </w:rPr>
        <w:t>, CFM Principal Planner</w:t>
      </w:r>
    </w:p>
    <w:p w:rsidR="004B6D97" w:rsidRPr="001519FD" w:rsidRDefault="004B6D97" w:rsidP="001519FD">
      <w:pPr>
        <w:spacing w:before="0"/>
        <w:rPr>
          <w:rFonts w:ascii="Times New Roman" w:hAnsi="Times New Roman" w:cs="Times New Roman"/>
          <w:sz w:val="22"/>
          <w:szCs w:val="22"/>
        </w:rPr>
      </w:pPr>
      <w:r w:rsidRPr="001519FD">
        <w:rPr>
          <w:rFonts w:ascii="Times New Roman" w:hAnsi="Times New Roman" w:cs="Times New Roman"/>
          <w:sz w:val="22"/>
          <w:szCs w:val="22"/>
        </w:rPr>
        <w:t>New Hampshire Office of Strategic Initiatives - Division of Planning</w:t>
      </w:r>
    </w:p>
    <w:p w:rsidR="004B6D97" w:rsidRPr="001519FD" w:rsidRDefault="004B6D97" w:rsidP="001519FD">
      <w:pPr>
        <w:spacing w:before="0"/>
        <w:rPr>
          <w:rFonts w:ascii="Times New Roman" w:hAnsi="Times New Roman" w:cs="Times New Roman"/>
          <w:sz w:val="22"/>
          <w:szCs w:val="22"/>
        </w:rPr>
      </w:pPr>
      <w:r w:rsidRPr="001519FD">
        <w:rPr>
          <w:rFonts w:ascii="Times New Roman" w:hAnsi="Times New Roman" w:cs="Times New Roman"/>
          <w:sz w:val="22"/>
          <w:szCs w:val="22"/>
        </w:rPr>
        <w:t>107 Pleasant Street, Johnson Hall, 3rd Floor, Concord, New Hampshire 03301</w:t>
      </w:r>
    </w:p>
    <w:p w:rsidR="004B6D97" w:rsidRPr="001519FD" w:rsidRDefault="004B6D97" w:rsidP="001519FD">
      <w:pPr>
        <w:spacing w:before="0"/>
        <w:rPr>
          <w:rFonts w:ascii="Times New Roman" w:hAnsi="Times New Roman" w:cs="Times New Roman"/>
          <w:sz w:val="22"/>
          <w:szCs w:val="22"/>
        </w:rPr>
      </w:pPr>
      <w:r w:rsidRPr="001519FD">
        <w:rPr>
          <w:rFonts w:ascii="Times New Roman" w:hAnsi="Times New Roman" w:cs="Times New Roman"/>
          <w:sz w:val="22"/>
          <w:szCs w:val="22"/>
        </w:rPr>
        <w:t xml:space="preserve">P (603) 271-1755 | </w:t>
      </w:r>
      <w:hyperlink r:id="rId9" w:history="1">
        <w:r w:rsidRPr="001519FD">
          <w:rPr>
            <w:rStyle w:val="Hyperlink"/>
            <w:rFonts w:ascii="Times New Roman" w:hAnsi="Times New Roman" w:cs="Times New Roman"/>
            <w:color w:val="0563C1"/>
            <w:sz w:val="22"/>
            <w:szCs w:val="22"/>
          </w:rPr>
          <w:t>Samara.M.Ebinger@osi.nh.gov&lt;mailto:Samara.M.Ebinger@osi.nh.gov</w:t>
        </w:r>
      </w:hyperlink>
      <w:r w:rsidRPr="001519FD">
        <w:rPr>
          <w:rFonts w:ascii="Times New Roman" w:hAnsi="Times New Roman" w:cs="Times New Roman"/>
          <w:sz w:val="22"/>
          <w:szCs w:val="22"/>
        </w:rPr>
        <w:t>&gt;</w:t>
      </w:r>
    </w:p>
    <w:p w:rsidR="004B6D97" w:rsidRPr="001519FD" w:rsidRDefault="004B6D97" w:rsidP="001519FD">
      <w:pPr>
        <w:rPr>
          <w:rFonts w:ascii="Times New Roman" w:hAnsi="Times New Roman" w:cs="Times New Roman"/>
          <w:sz w:val="22"/>
          <w:szCs w:val="22"/>
        </w:rPr>
      </w:pPr>
      <w:r w:rsidRPr="001519FD">
        <w:rPr>
          <w:rFonts w:ascii="Times New Roman" w:hAnsi="Times New Roman" w:cs="Times New Roman"/>
          <w:sz w:val="22"/>
          <w:szCs w:val="22"/>
        </w:rPr>
        <w:t>New Hampshire Floodplain Management Program website:</w:t>
      </w:r>
    </w:p>
    <w:p w:rsidR="004B6D97" w:rsidRPr="001519FD" w:rsidRDefault="00A9744F" w:rsidP="001519FD">
      <w:pPr>
        <w:rPr>
          <w:rFonts w:ascii="Times New Roman" w:hAnsi="Times New Roman" w:cs="Times New Roman"/>
          <w:sz w:val="22"/>
          <w:szCs w:val="22"/>
        </w:rPr>
      </w:pPr>
      <w:hyperlink r:id="rId10" w:history="1">
        <w:r w:rsidR="004B6D97" w:rsidRPr="001519FD">
          <w:rPr>
            <w:rStyle w:val="Hyperlink"/>
            <w:rFonts w:ascii="Times New Roman" w:hAnsi="Times New Roman" w:cs="Times New Roman"/>
            <w:color w:val="0563C1"/>
            <w:sz w:val="22"/>
            <w:szCs w:val="22"/>
          </w:rPr>
          <w:t>www.nh.gov/osi/planning/programs/fmp&lt;http://www.nh.gov/osi/planning/programs/fmp</w:t>
        </w:r>
      </w:hyperlink>
      <w:r w:rsidR="004B6D97" w:rsidRPr="001519FD">
        <w:rPr>
          <w:rFonts w:ascii="Times New Roman" w:hAnsi="Times New Roman" w:cs="Times New Roman"/>
          <w:sz w:val="22"/>
          <w:szCs w:val="22"/>
        </w:rPr>
        <w:t>&gt;</w:t>
      </w:r>
    </w:p>
    <w:p w:rsidR="004B6D97" w:rsidRPr="001519FD" w:rsidRDefault="004B6D97" w:rsidP="001519FD">
      <w:pPr>
        <w:rPr>
          <w:rFonts w:ascii="Times New Roman" w:hAnsi="Times New Roman" w:cs="Times New Roman"/>
          <w:sz w:val="22"/>
          <w:szCs w:val="22"/>
        </w:rPr>
      </w:pPr>
    </w:p>
    <w:p w:rsidR="004B6D97" w:rsidRDefault="004B6D97" w:rsidP="001519FD">
      <w:pPr>
        <w:rPr>
          <w:rFonts w:ascii="Times New Roman" w:hAnsi="Times New Roman" w:cs="Times New Roman"/>
          <w:sz w:val="22"/>
          <w:szCs w:val="22"/>
        </w:rPr>
      </w:pPr>
      <w:r w:rsidRPr="001519FD">
        <w:rPr>
          <w:rFonts w:ascii="Times New Roman" w:hAnsi="Times New Roman" w:cs="Times New Roman"/>
          <w:sz w:val="22"/>
          <w:szCs w:val="22"/>
        </w:rPr>
        <w:t>Jennifer Gilbert, Senior Planner</w:t>
      </w:r>
    </w:p>
    <w:p w:rsidR="003F6035" w:rsidRPr="001519FD" w:rsidRDefault="003F6035" w:rsidP="003F6035">
      <w:pPr>
        <w:spacing w:before="0"/>
        <w:rPr>
          <w:rFonts w:ascii="Times New Roman" w:hAnsi="Times New Roman" w:cs="Times New Roman"/>
          <w:sz w:val="22"/>
          <w:szCs w:val="22"/>
        </w:rPr>
      </w:pPr>
      <w:r w:rsidRPr="001519FD">
        <w:rPr>
          <w:rFonts w:ascii="Times New Roman" w:hAnsi="Times New Roman" w:cs="Times New Roman"/>
          <w:sz w:val="22"/>
          <w:szCs w:val="22"/>
        </w:rPr>
        <w:t>New Hampshire Office of Strategic Initiatives - Division of Planning</w:t>
      </w:r>
    </w:p>
    <w:p w:rsidR="004B6D97" w:rsidRPr="001519FD" w:rsidRDefault="004B6D97" w:rsidP="001519FD">
      <w:pPr>
        <w:rPr>
          <w:rFonts w:ascii="Times New Roman" w:hAnsi="Times New Roman" w:cs="Times New Roman"/>
          <w:sz w:val="22"/>
          <w:szCs w:val="22"/>
        </w:rPr>
      </w:pPr>
      <w:r w:rsidRPr="001519FD">
        <w:rPr>
          <w:rFonts w:ascii="Times New Roman" w:hAnsi="Times New Roman" w:cs="Times New Roman"/>
          <w:sz w:val="22"/>
          <w:szCs w:val="22"/>
        </w:rPr>
        <w:t>Flood Plain Management Coordinator</w:t>
      </w:r>
    </w:p>
    <w:p w:rsidR="004B6D97" w:rsidRPr="001519FD" w:rsidRDefault="004B6D97" w:rsidP="001519FD">
      <w:pPr>
        <w:rPr>
          <w:rFonts w:ascii="Times New Roman" w:hAnsi="Times New Roman" w:cs="Times New Roman"/>
          <w:sz w:val="22"/>
          <w:szCs w:val="22"/>
        </w:rPr>
      </w:pPr>
      <w:r w:rsidRPr="001519FD">
        <w:rPr>
          <w:rFonts w:ascii="Times New Roman" w:hAnsi="Times New Roman" w:cs="Times New Roman"/>
          <w:sz w:val="22"/>
          <w:szCs w:val="22"/>
        </w:rPr>
        <w:t>P (603) 271-2155</w:t>
      </w:r>
    </w:p>
    <w:p w:rsidR="003F6035" w:rsidRPr="001519FD" w:rsidRDefault="004B6D97" w:rsidP="001519FD">
      <w:pPr>
        <w:rPr>
          <w:rFonts w:ascii="Times New Roman" w:hAnsi="Times New Roman" w:cs="Times New Roman"/>
          <w:sz w:val="22"/>
          <w:szCs w:val="22"/>
        </w:rPr>
      </w:pPr>
      <w:proofErr w:type="gramStart"/>
      <w:r w:rsidRPr="001519FD">
        <w:rPr>
          <w:rFonts w:ascii="Times New Roman" w:hAnsi="Times New Roman" w:cs="Times New Roman"/>
          <w:sz w:val="22"/>
          <w:szCs w:val="22"/>
        </w:rPr>
        <w:t>P  (</w:t>
      </w:r>
      <w:proofErr w:type="gramEnd"/>
      <w:r w:rsidRPr="001519FD">
        <w:rPr>
          <w:rFonts w:ascii="Times New Roman" w:hAnsi="Times New Roman" w:cs="Times New Roman"/>
          <w:sz w:val="22"/>
          <w:szCs w:val="22"/>
        </w:rPr>
        <w:t>603) 271-1763</w:t>
      </w:r>
    </w:p>
    <w:p w:rsidR="004B6D97" w:rsidRPr="001519FD" w:rsidRDefault="00A9744F" w:rsidP="001519FD">
      <w:pPr>
        <w:rPr>
          <w:rFonts w:ascii="Times New Roman" w:hAnsi="Times New Roman" w:cs="Times New Roman"/>
          <w:sz w:val="22"/>
          <w:szCs w:val="22"/>
        </w:rPr>
      </w:pPr>
      <w:hyperlink r:id="rId11" w:history="1">
        <w:r w:rsidR="004B6D97" w:rsidRPr="001519FD">
          <w:rPr>
            <w:rStyle w:val="Hyperlink"/>
            <w:rFonts w:ascii="Times New Roman" w:hAnsi="Times New Roman" w:cs="Times New Roman"/>
            <w:sz w:val="22"/>
            <w:szCs w:val="22"/>
          </w:rPr>
          <w:t>Jennifer.gilbert@osi.nh.gov</w:t>
        </w:r>
      </w:hyperlink>
    </w:p>
    <w:p w:rsidR="004B6D97" w:rsidRPr="001519FD" w:rsidRDefault="004B6D97" w:rsidP="001519FD">
      <w:pPr>
        <w:rPr>
          <w:rFonts w:ascii="Times New Roman" w:hAnsi="Times New Roman" w:cs="Times New Roman"/>
          <w:sz w:val="22"/>
          <w:szCs w:val="22"/>
        </w:rPr>
      </w:pPr>
      <w:r w:rsidRPr="001519FD">
        <w:rPr>
          <w:rFonts w:ascii="Times New Roman" w:hAnsi="Times New Roman" w:cs="Times New Roman"/>
          <w:sz w:val="22"/>
          <w:szCs w:val="22"/>
        </w:rPr>
        <w:t>New Hampshire Office of Strategic Initiatives - Division of Planning</w:t>
      </w:r>
    </w:p>
    <w:p w:rsidR="004B6D97" w:rsidRPr="001519FD" w:rsidRDefault="004B6D97" w:rsidP="001519FD">
      <w:pPr>
        <w:rPr>
          <w:rFonts w:ascii="Times New Roman" w:hAnsi="Times New Roman" w:cs="Times New Roman"/>
          <w:sz w:val="22"/>
          <w:szCs w:val="22"/>
        </w:rPr>
      </w:pPr>
      <w:r w:rsidRPr="001519FD">
        <w:rPr>
          <w:rFonts w:ascii="Times New Roman" w:hAnsi="Times New Roman" w:cs="Times New Roman"/>
          <w:sz w:val="22"/>
          <w:szCs w:val="22"/>
        </w:rPr>
        <w:t>107 Pleasant Street, Johnson Hall, 3rd Floor, Concord, New Hampshire 03301</w:t>
      </w:r>
    </w:p>
    <w:p w:rsidR="004B6D97" w:rsidRPr="001519FD" w:rsidRDefault="004B6D97" w:rsidP="001519FD">
      <w:pPr>
        <w:rPr>
          <w:rFonts w:ascii="Times New Roman" w:hAnsi="Times New Roman" w:cs="Times New Roman"/>
          <w:sz w:val="22"/>
          <w:szCs w:val="22"/>
        </w:rPr>
      </w:pPr>
      <w:bookmarkStart w:id="0" w:name="_GoBack"/>
      <w:bookmarkEnd w:id="0"/>
    </w:p>
    <w:p w:rsidR="004B6D97" w:rsidRPr="001519FD" w:rsidRDefault="004B6D97" w:rsidP="001519FD">
      <w:pPr>
        <w:rPr>
          <w:rFonts w:ascii="Times New Roman" w:hAnsi="Times New Roman" w:cs="Times New Roman"/>
          <w:sz w:val="22"/>
          <w:szCs w:val="22"/>
        </w:rPr>
      </w:pPr>
      <w:r w:rsidRPr="001519FD">
        <w:rPr>
          <w:rFonts w:ascii="Times New Roman" w:hAnsi="Times New Roman" w:cs="Times New Roman"/>
          <w:sz w:val="22"/>
          <w:szCs w:val="22"/>
        </w:rPr>
        <w:t>New Hampshire Floodplain Management Program website:</w:t>
      </w:r>
    </w:p>
    <w:p w:rsidR="004B6D97" w:rsidRPr="001519FD" w:rsidRDefault="00A9744F" w:rsidP="001519FD">
      <w:pPr>
        <w:rPr>
          <w:rFonts w:ascii="Times New Roman" w:hAnsi="Times New Roman" w:cs="Times New Roman"/>
          <w:sz w:val="22"/>
          <w:szCs w:val="22"/>
        </w:rPr>
      </w:pPr>
      <w:hyperlink r:id="rId12" w:history="1">
        <w:r w:rsidR="004B6D97" w:rsidRPr="001519FD">
          <w:rPr>
            <w:rStyle w:val="Hyperlink"/>
            <w:rFonts w:ascii="Times New Roman" w:hAnsi="Times New Roman" w:cs="Times New Roman"/>
            <w:color w:val="0563C1"/>
            <w:sz w:val="22"/>
            <w:szCs w:val="22"/>
          </w:rPr>
          <w:t>www.nh.gov/osi/planning/programs/fmp&lt;http://www.nh.gov/osi/planning/programs/fmp</w:t>
        </w:r>
      </w:hyperlink>
      <w:r w:rsidR="004B6D97" w:rsidRPr="001519FD">
        <w:rPr>
          <w:rFonts w:ascii="Times New Roman" w:hAnsi="Times New Roman" w:cs="Times New Roman"/>
          <w:sz w:val="22"/>
          <w:szCs w:val="22"/>
        </w:rPr>
        <w:t>&gt;</w:t>
      </w:r>
    </w:p>
    <w:p w:rsidR="004B6D97" w:rsidRPr="00A9744F" w:rsidRDefault="004B6D97" w:rsidP="001519FD">
      <w:pPr>
        <w:rPr>
          <w:rFonts w:ascii="Times New Roman" w:hAnsi="Times New Roman" w:cs="Times New Roman"/>
          <w:b/>
          <w:sz w:val="22"/>
          <w:szCs w:val="22"/>
        </w:rPr>
      </w:pPr>
    </w:p>
    <w:p w:rsidR="004B6D97" w:rsidRPr="00A9744F" w:rsidRDefault="004B6D97" w:rsidP="001519FD">
      <w:pPr>
        <w:widowControl w:val="0"/>
        <w:rPr>
          <w:rFonts w:ascii="Times New Roman" w:hAnsi="Times New Roman" w:cs="Times New Roman"/>
          <w:b/>
          <w:sz w:val="22"/>
          <w:szCs w:val="22"/>
        </w:rPr>
      </w:pPr>
      <w:r w:rsidRPr="00A9744F">
        <w:rPr>
          <w:rFonts w:ascii="Times New Roman" w:hAnsi="Times New Roman" w:cs="Times New Roman"/>
          <w:b/>
          <w:sz w:val="22"/>
          <w:szCs w:val="22"/>
        </w:rPr>
        <w:t>Federal Emergency Management Agency – Insurance Questions</w:t>
      </w:r>
    </w:p>
    <w:p w:rsidR="00B260D1" w:rsidRPr="001519FD" w:rsidRDefault="00B260D1" w:rsidP="001519FD">
      <w:pPr>
        <w:widowControl w:val="0"/>
        <w:rPr>
          <w:rFonts w:ascii="Times New Roman" w:hAnsi="Times New Roman" w:cs="Times New Roman"/>
          <w:sz w:val="22"/>
          <w:szCs w:val="22"/>
        </w:rPr>
      </w:pPr>
      <w:r w:rsidRPr="001519FD">
        <w:rPr>
          <w:rFonts w:ascii="Times New Roman" w:hAnsi="Times New Roman" w:cs="Times New Roman"/>
          <w:sz w:val="22"/>
          <w:szCs w:val="22"/>
        </w:rPr>
        <w:t xml:space="preserve">Bob </w:t>
      </w:r>
      <w:proofErr w:type="spellStart"/>
      <w:r w:rsidRPr="001519FD">
        <w:rPr>
          <w:rFonts w:ascii="Times New Roman" w:hAnsi="Times New Roman" w:cs="Times New Roman"/>
          <w:sz w:val="22"/>
          <w:szCs w:val="22"/>
        </w:rPr>
        <w:t>Desaulniers</w:t>
      </w:r>
      <w:proofErr w:type="spellEnd"/>
      <w:r w:rsidRPr="001519FD">
        <w:rPr>
          <w:rFonts w:ascii="Times New Roman" w:hAnsi="Times New Roman" w:cs="Times New Roman"/>
          <w:sz w:val="22"/>
          <w:szCs w:val="22"/>
        </w:rPr>
        <w:t xml:space="preserve"> CPCU CFM ANIF AAI</w:t>
      </w:r>
    </w:p>
    <w:p w:rsidR="001519FD" w:rsidRDefault="00B260D1" w:rsidP="001519FD">
      <w:pPr>
        <w:widowControl w:val="0"/>
        <w:spacing w:before="0"/>
        <w:rPr>
          <w:rFonts w:ascii="Times New Roman" w:hAnsi="Times New Roman" w:cs="Times New Roman"/>
          <w:sz w:val="22"/>
          <w:szCs w:val="22"/>
        </w:rPr>
      </w:pPr>
      <w:r w:rsidRPr="001519FD">
        <w:rPr>
          <w:rFonts w:ascii="Times New Roman" w:hAnsi="Times New Roman" w:cs="Times New Roman"/>
          <w:sz w:val="22"/>
          <w:szCs w:val="22"/>
        </w:rPr>
        <w:t>Senior Insurance Specialist</w:t>
      </w:r>
    </w:p>
    <w:p w:rsidR="00B260D1" w:rsidRPr="001519FD" w:rsidRDefault="00B260D1" w:rsidP="001519FD">
      <w:pPr>
        <w:widowControl w:val="0"/>
        <w:spacing w:before="0"/>
        <w:rPr>
          <w:rFonts w:ascii="Times New Roman" w:hAnsi="Times New Roman" w:cs="Times New Roman"/>
          <w:sz w:val="22"/>
          <w:szCs w:val="22"/>
        </w:rPr>
      </w:pPr>
      <w:r w:rsidRPr="001519FD">
        <w:rPr>
          <w:rFonts w:ascii="Times New Roman" w:hAnsi="Times New Roman" w:cs="Times New Roman"/>
          <w:sz w:val="22"/>
          <w:szCs w:val="22"/>
        </w:rPr>
        <w:t>FEMA Region I – New England</w:t>
      </w:r>
    </w:p>
    <w:p w:rsidR="00B260D1" w:rsidRPr="001519FD" w:rsidRDefault="00A9744F" w:rsidP="001519FD">
      <w:pPr>
        <w:widowControl w:val="0"/>
        <w:spacing w:before="0"/>
        <w:rPr>
          <w:rFonts w:ascii="Times New Roman" w:hAnsi="Times New Roman" w:cs="Times New Roman"/>
          <w:sz w:val="22"/>
          <w:szCs w:val="22"/>
        </w:rPr>
      </w:pPr>
      <w:hyperlink r:id="rId13" w:history="1">
        <w:r w:rsidR="00B260D1" w:rsidRPr="001519FD">
          <w:rPr>
            <w:rStyle w:val="Hyperlink"/>
            <w:rFonts w:ascii="Times New Roman" w:hAnsi="Times New Roman" w:cs="Times New Roman"/>
            <w:color w:val="0563C1"/>
            <w:sz w:val="22"/>
            <w:szCs w:val="22"/>
          </w:rPr>
          <w:t>Robert.Desaulniers@fema.dhs.gov&lt;mailto:Robert.Desaulniers@fema.dhs.gov</w:t>
        </w:r>
      </w:hyperlink>
      <w:r w:rsidR="00B260D1" w:rsidRPr="001519FD">
        <w:rPr>
          <w:rFonts w:ascii="Times New Roman" w:hAnsi="Times New Roman" w:cs="Times New Roman"/>
          <w:sz w:val="22"/>
          <w:szCs w:val="22"/>
        </w:rPr>
        <w:t>&gt;</w:t>
      </w:r>
    </w:p>
    <w:p w:rsidR="00B260D1" w:rsidRPr="00A9744F" w:rsidRDefault="004B6D97" w:rsidP="00A9744F">
      <w:r w:rsidRPr="001519FD">
        <w:t xml:space="preserve">P (617) </w:t>
      </w:r>
      <w:r w:rsidR="00B260D1" w:rsidRPr="001519FD">
        <w:t>832-4760 Direct</w:t>
      </w:r>
      <w:proofErr w:type="gramStart"/>
      <w:r w:rsidR="00A9744F">
        <w:t xml:space="preserve">,  </w:t>
      </w:r>
      <w:r w:rsidRPr="001519FD">
        <w:rPr>
          <w:rFonts w:ascii="Times New Roman" w:hAnsi="Times New Roman" w:cs="Times New Roman"/>
          <w:sz w:val="22"/>
          <w:szCs w:val="22"/>
        </w:rPr>
        <w:t>P</w:t>
      </w:r>
      <w:proofErr w:type="gramEnd"/>
      <w:r w:rsidRPr="001519FD">
        <w:rPr>
          <w:rFonts w:ascii="Times New Roman" w:hAnsi="Times New Roman" w:cs="Times New Roman"/>
          <w:sz w:val="22"/>
          <w:szCs w:val="22"/>
        </w:rPr>
        <w:t xml:space="preserve"> (</w:t>
      </w:r>
      <w:r w:rsidR="00B260D1" w:rsidRPr="001519FD">
        <w:rPr>
          <w:rFonts w:ascii="Times New Roman" w:hAnsi="Times New Roman" w:cs="Times New Roman"/>
          <w:sz w:val="22"/>
          <w:szCs w:val="22"/>
        </w:rPr>
        <w:t>617</w:t>
      </w:r>
      <w:r w:rsidRPr="001519FD">
        <w:rPr>
          <w:rFonts w:ascii="Times New Roman" w:hAnsi="Times New Roman" w:cs="Times New Roman"/>
          <w:sz w:val="22"/>
          <w:szCs w:val="22"/>
        </w:rPr>
        <w:t>)</w:t>
      </w:r>
      <w:r w:rsidR="00B260D1" w:rsidRPr="001519FD">
        <w:rPr>
          <w:rFonts w:ascii="Times New Roman" w:hAnsi="Times New Roman" w:cs="Times New Roman"/>
          <w:sz w:val="22"/>
          <w:szCs w:val="22"/>
        </w:rPr>
        <w:t>-416-4034 Cell</w:t>
      </w:r>
    </w:p>
    <w:p w:rsidR="00B260D1" w:rsidRDefault="00B260D1" w:rsidP="001519FD">
      <w:pPr>
        <w:widowControl w:val="0"/>
        <w:rPr>
          <w:rFonts w:ascii="Calibri" w:hAnsi="Calibri" w:cs="Calibri"/>
          <w:sz w:val="22"/>
          <w:szCs w:val="22"/>
        </w:rPr>
      </w:pPr>
    </w:p>
    <w:p w:rsidR="00327963" w:rsidRDefault="00A9744F" w:rsidP="001519FD">
      <w:pPr>
        <w:widowControl w:val="0"/>
      </w:pPr>
    </w:p>
    <w:sectPr w:rsidR="00327963" w:rsidSect="00A9744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A0145"/>
    <w:multiLevelType w:val="hybridMultilevel"/>
    <w:tmpl w:val="AC8E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D1"/>
    <w:rsid w:val="0013540C"/>
    <w:rsid w:val="001519FD"/>
    <w:rsid w:val="001D3B61"/>
    <w:rsid w:val="003F6035"/>
    <w:rsid w:val="004B6D97"/>
    <w:rsid w:val="004F21A8"/>
    <w:rsid w:val="00612AB0"/>
    <w:rsid w:val="00A9744F"/>
    <w:rsid w:val="00B2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4AD4"/>
  <w15:chartTrackingRefBased/>
  <w15:docId w15:val="{9EA0DE77-65DB-444E-AD39-506CF671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FD"/>
  </w:style>
  <w:style w:type="paragraph" w:styleId="Heading1">
    <w:name w:val="heading 1"/>
    <w:basedOn w:val="Normal"/>
    <w:next w:val="Normal"/>
    <w:link w:val="Heading1Char"/>
    <w:uiPriority w:val="9"/>
    <w:qFormat/>
    <w:rsid w:val="001519FD"/>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519FD"/>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519FD"/>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1519FD"/>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1519FD"/>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1519FD"/>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1519FD"/>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1519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19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0D1"/>
    <w:rPr>
      <w:color w:val="0000FF"/>
      <w:u w:val="single"/>
    </w:rPr>
  </w:style>
  <w:style w:type="paragraph" w:styleId="NoSpacing">
    <w:name w:val="No Spacing"/>
    <w:link w:val="NoSpacingChar"/>
    <w:uiPriority w:val="1"/>
    <w:qFormat/>
    <w:rsid w:val="001519FD"/>
    <w:pPr>
      <w:spacing w:after="0"/>
    </w:pPr>
  </w:style>
  <w:style w:type="character" w:customStyle="1" w:styleId="NoSpacingChar">
    <w:name w:val="No Spacing Char"/>
    <w:basedOn w:val="DefaultParagraphFont"/>
    <w:link w:val="NoSpacing"/>
    <w:uiPriority w:val="1"/>
    <w:rsid w:val="004B6D97"/>
  </w:style>
  <w:style w:type="character" w:customStyle="1" w:styleId="Heading1Char">
    <w:name w:val="Heading 1 Char"/>
    <w:basedOn w:val="DefaultParagraphFont"/>
    <w:link w:val="Heading1"/>
    <w:uiPriority w:val="9"/>
    <w:rsid w:val="001519FD"/>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1519FD"/>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1519FD"/>
    <w:rPr>
      <w:caps/>
      <w:color w:val="021730" w:themeColor="accent1" w:themeShade="7F"/>
      <w:spacing w:val="15"/>
    </w:rPr>
  </w:style>
  <w:style w:type="character" w:customStyle="1" w:styleId="Heading4Char">
    <w:name w:val="Heading 4 Char"/>
    <w:basedOn w:val="DefaultParagraphFont"/>
    <w:link w:val="Heading4"/>
    <w:uiPriority w:val="9"/>
    <w:semiHidden/>
    <w:rsid w:val="001519FD"/>
    <w:rPr>
      <w:caps/>
      <w:color w:val="032348" w:themeColor="accent1" w:themeShade="BF"/>
      <w:spacing w:val="10"/>
    </w:rPr>
  </w:style>
  <w:style w:type="character" w:customStyle="1" w:styleId="Heading5Char">
    <w:name w:val="Heading 5 Char"/>
    <w:basedOn w:val="DefaultParagraphFont"/>
    <w:link w:val="Heading5"/>
    <w:uiPriority w:val="9"/>
    <w:semiHidden/>
    <w:rsid w:val="001519FD"/>
    <w:rPr>
      <w:caps/>
      <w:color w:val="032348" w:themeColor="accent1" w:themeShade="BF"/>
      <w:spacing w:val="10"/>
    </w:rPr>
  </w:style>
  <w:style w:type="character" w:customStyle="1" w:styleId="Heading6Char">
    <w:name w:val="Heading 6 Char"/>
    <w:basedOn w:val="DefaultParagraphFont"/>
    <w:link w:val="Heading6"/>
    <w:uiPriority w:val="9"/>
    <w:semiHidden/>
    <w:rsid w:val="001519FD"/>
    <w:rPr>
      <w:caps/>
      <w:color w:val="032348" w:themeColor="accent1" w:themeShade="BF"/>
      <w:spacing w:val="10"/>
    </w:rPr>
  </w:style>
  <w:style w:type="character" w:customStyle="1" w:styleId="Heading7Char">
    <w:name w:val="Heading 7 Char"/>
    <w:basedOn w:val="DefaultParagraphFont"/>
    <w:link w:val="Heading7"/>
    <w:uiPriority w:val="9"/>
    <w:semiHidden/>
    <w:rsid w:val="001519FD"/>
    <w:rPr>
      <w:caps/>
      <w:color w:val="032348" w:themeColor="accent1" w:themeShade="BF"/>
      <w:spacing w:val="10"/>
    </w:rPr>
  </w:style>
  <w:style w:type="character" w:customStyle="1" w:styleId="Heading8Char">
    <w:name w:val="Heading 8 Char"/>
    <w:basedOn w:val="DefaultParagraphFont"/>
    <w:link w:val="Heading8"/>
    <w:uiPriority w:val="9"/>
    <w:semiHidden/>
    <w:rsid w:val="001519FD"/>
    <w:rPr>
      <w:caps/>
      <w:spacing w:val="10"/>
      <w:sz w:val="18"/>
      <w:szCs w:val="18"/>
    </w:rPr>
  </w:style>
  <w:style w:type="character" w:customStyle="1" w:styleId="Heading9Char">
    <w:name w:val="Heading 9 Char"/>
    <w:basedOn w:val="DefaultParagraphFont"/>
    <w:link w:val="Heading9"/>
    <w:uiPriority w:val="9"/>
    <w:semiHidden/>
    <w:rsid w:val="001519FD"/>
    <w:rPr>
      <w:i/>
      <w:iCs/>
      <w:caps/>
      <w:spacing w:val="10"/>
      <w:sz w:val="18"/>
      <w:szCs w:val="18"/>
    </w:rPr>
  </w:style>
  <w:style w:type="paragraph" w:styleId="Caption">
    <w:name w:val="caption"/>
    <w:basedOn w:val="Normal"/>
    <w:next w:val="Normal"/>
    <w:uiPriority w:val="35"/>
    <w:semiHidden/>
    <w:unhideWhenUsed/>
    <w:qFormat/>
    <w:rsid w:val="001519FD"/>
    <w:rPr>
      <w:b/>
      <w:bCs/>
      <w:color w:val="032348" w:themeColor="accent1" w:themeShade="BF"/>
      <w:sz w:val="16"/>
      <w:szCs w:val="16"/>
    </w:rPr>
  </w:style>
  <w:style w:type="paragraph" w:styleId="Title">
    <w:name w:val="Title"/>
    <w:basedOn w:val="Normal"/>
    <w:next w:val="Normal"/>
    <w:link w:val="TitleChar"/>
    <w:uiPriority w:val="10"/>
    <w:qFormat/>
    <w:rsid w:val="001519FD"/>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1519FD"/>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1519FD"/>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19FD"/>
    <w:rPr>
      <w:caps/>
      <w:color w:val="595959" w:themeColor="text1" w:themeTint="A6"/>
      <w:spacing w:val="10"/>
      <w:sz w:val="21"/>
      <w:szCs w:val="21"/>
    </w:rPr>
  </w:style>
  <w:style w:type="character" w:styleId="Strong">
    <w:name w:val="Strong"/>
    <w:uiPriority w:val="22"/>
    <w:qFormat/>
    <w:rsid w:val="001519FD"/>
    <w:rPr>
      <w:b/>
      <w:bCs/>
    </w:rPr>
  </w:style>
  <w:style w:type="character" w:styleId="Emphasis">
    <w:name w:val="Emphasis"/>
    <w:uiPriority w:val="20"/>
    <w:qFormat/>
    <w:rsid w:val="001519FD"/>
    <w:rPr>
      <w:caps/>
      <w:color w:val="021730" w:themeColor="accent1" w:themeShade="7F"/>
      <w:spacing w:val="5"/>
    </w:rPr>
  </w:style>
  <w:style w:type="paragraph" w:styleId="Quote">
    <w:name w:val="Quote"/>
    <w:basedOn w:val="Normal"/>
    <w:next w:val="Normal"/>
    <w:link w:val="QuoteChar"/>
    <w:uiPriority w:val="29"/>
    <w:qFormat/>
    <w:rsid w:val="001519FD"/>
    <w:rPr>
      <w:i/>
      <w:iCs/>
      <w:sz w:val="24"/>
      <w:szCs w:val="24"/>
    </w:rPr>
  </w:style>
  <w:style w:type="character" w:customStyle="1" w:styleId="QuoteChar">
    <w:name w:val="Quote Char"/>
    <w:basedOn w:val="DefaultParagraphFont"/>
    <w:link w:val="Quote"/>
    <w:uiPriority w:val="29"/>
    <w:rsid w:val="001519FD"/>
    <w:rPr>
      <w:i/>
      <w:iCs/>
      <w:sz w:val="24"/>
      <w:szCs w:val="24"/>
    </w:rPr>
  </w:style>
  <w:style w:type="paragraph" w:styleId="IntenseQuote">
    <w:name w:val="Intense Quote"/>
    <w:basedOn w:val="Normal"/>
    <w:next w:val="Normal"/>
    <w:link w:val="IntenseQuoteChar"/>
    <w:uiPriority w:val="30"/>
    <w:qFormat/>
    <w:rsid w:val="001519FD"/>
    <w:pPr>
      <w:spacing w:before="240" w:after="240"/>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1519FD"/>
    <w:rPr>
      <w:color w:val="052F61" w:themeColor="accent1"/>
      <w:sz w:val="24"/>
      <w:szCs w:val="24"/>
    </w:rPr>
  </w:style>
  <w:style w:type="character" w:styleId="SubtleEmphasis">
    <w:name w:val="Subtle Emphasis"/>
    <w:uiPriority w:val="19"/>
    <w:qFormat/>
    <w:rsid w:val="001519FD"/>
    <w:rPr>
      <w:i/>
      <w:iCs/>
      <w:color w:val="021730" w:themeColor="accent1" w:themeShade="7F"/>
    </w:rPr>
  </w:style>
  <w:style w:type="character" w:styleId="IntenseEmphasis">
    <w:name w:val="Intense Emphasis"/>
    <w:uiPriority w:val="21"/>
    <w:qFormat/>
    <w:rsid w:val="001519FD"/>
    <w:rPr>
      <w:b/>
      <w:bCs/>
      <w:caps/>
      <w:color w:val="021730" w:themeColor="accent1" w:themeShade="7F"/>
      <w:spacing w:val="10"/>
    </w:rPr>
  </w:style>
  <w:style w:type="character" w:styleId="SubtleReference">
    <w:name w:val="Subtle Reference"/>
    <w:uiPriority w:val="31"/>
    <w:qFormat/>
    <w:rsid w:val="001519FD"/>
    <w:rPr>
      <w:b/>
      <w:bCs/>
      <w:color w:val="052F61" w:themeColor="accent1"/>
    </w:rPr>
  </w:style>
  <w:style w:type="character" w:styleId="IntenseReference">
    <w:name w:val="Intense Reference"/>
    <w:uiPriority w:val="32"/>
    <w:qFormat/>
    <w:rsid w:val="001519FD"/>
    <w:rPr>
      <w:b/>
      <w:bCs/>
      <w:i/>
      <w:iCs/>
      <w:caps/>
      <w:color w:val="052F61" w:themeColor="accent1"/>
    </w:rPr>
  </w:style>
  <w:style w:type="character" w:styleId="BookTitle">
    <w:name w:val="Book Title"/>
    <w:uiPriority w:val="33"/>
    <w:qFormat/>
    <w:rsid w:val="001519FD"/>
    <w:rPr>
      <w:b/>
      <w:bCs/>
      <w:i/>
      <w:iCs/>
      <w:spacing w:val="0"/>
    </w:rPr>
  </w:style>
  <w:style w:type="paragraph" w:styleId="TOCHeading">
    <w:name w:val="TOC Heading"/>
    <w:basedOn w:val="Heading1"/>
    <w:next w:val="Normal"/>
    <w:uiPriority w:val="39"/>
    <w:semiHidden/>
    <w:unhideWhenUsed/>
    <w:qFormat/>
    <w:rsid w:val="001519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rdon@newmarketnh.gov" TargetMode="External"/><Relationship Id="rId13" Type="http://schemas.openxmlformats.org/officeDocument/2006/relationships/hyperlink" Target="mailto:Robert.Desaulniers@fema.dhs.gov%3cmailto:Robert.Desaulniers@fema.dhs.gov" TargetMode="External"/><Relationship Id="rId3" Type="http://schemas.openxmlformats.org/officeDocument/2006/relationships/settings" Target="settings.xml"/><Relationship Id="rId7" Type="http://schemas.openxmlformats.org/officeDocument/2006/relationships/hyperlink" Target="https://msc.fema.gov/portal/home" TargetMode="External"/><Relationship Id="rId12" Type="http://schemas.openxmlformats.org/officeDocument/2006/relationships/hyperlink" Target="http://www.nh.gov/osi/planning/programs/fmp%3chttp:/www.nh.gov/osi/planning/programs/f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368IBfJ" TargetMode="External"/><Relationship Id="rId11" Type="http://schemas.openxmlformats.org/officeDocument/2006/relationships/hyperlink" Target="mailto:Jennifer.gilbert@osi.nh.gov" TargetMode="External"/><Relationship Id="rId5" Type="http://schemas.openxmlformats.org/officeDocument/2006/relationships/hyperlink" Target="https://www.floodsmart.gov/" TargetMode="External"/><Relationship Id="rId15" Type="http://schemas.openxmlformats.org/officeDocument/2006/relationships/theme" Target="theme/theme1.xml"/><Relationship Id="rId10" Type="http://schemas.openxmlformats.org/officeDocument/2006/relationships/hyperlink" Target="http://www.nh.gov/osi/planning/programs/fmp%3chttp:/www.nh.gov/osi/planning/programs/fmp" TargetMode="External"/><Relationship Id="rId4" Type="http://schemas.openxmlformats.org/officeDocument/2006/relationships/webSettings" Target="webSettings.xml"/><Relationship Id="rId9" Type="http://schemas.openxmlformats.org/officeDocument/2006/relationships/hyperlink" Target="mailto:Samara.M.Ebinger@osi.nh.gov%3cmailto:Samara.M.Ebinger@osi.nh.gov" TargetMode="Externa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Hardy</dc:creator>
  <cp:keywords/>
  <dc:description/>
  <cp:lastModifiedBy>Diane Hardy</cp:lastModifiedBy>
  <cp:revision>2</cp:revision>
  <dcterms:created xsi:type="dcterms:W3CDTF">2021-05-07T13:38:00Z</dcterms:created>
  <dcterms:modified xsi:type="dcterms:W3CDTF">2021-05-07T14:45:00Z</dcterms:modified>
</cp:coreProperties>
</file>